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936F8" w14:textId="0CECDCD8" w:rsidR="00CF4E78" w:rsidRPr="00AF3C14" w:rsidRDefault="00394188" w:rsidP="00CF4E78">
      <w:pPr>
        <w:pStyle w:val="Default"/>
        <w:spacing w:line="300" w:lineRule="exact"/>
        <w:jc w:val="center"/>
        <w:rPr>
          <w:rFonts w:ascii="Arial" w:eastAsia="Times New Roman" w:hAnsi="Arial" w:cs="Arial"/>
          <w:b/>
          <w:color w:val="1F3864" w:themeColor="accent1" w:themeShade="80"/>
          <w:kern w:val="32"/>
          <w:sz w:val="30"/>
          <w:szCs w:val="30"/>
          <w:lang w:val="en-GB" w:eastAsia="fr-FR" w:bidi="ar-SA"/>
        </w:rPr>
      </w:pPr>
      <w:r w:rsidRPr="00AF3C14">
        <w:rPr>
          <w:rFonts w:ascii="Arial" w:eastAsia="Times New Roman" w:hAnsi="Arial" w:cs="Arial"/>
          <w:b/>
          <w:color w:val="1F3864" w:themeColor="accent1" w:themeShade="80"/>
          <w:kern w:val="32"/>
          <w:sz w:val="30"/>
          <w:szCs w:val="30"/>
          <w:lang w:val="en-GB" w:eastAsia="fr-FR" w:bidi="ar-SA"/>
        </w:rPr>
        <w:t>AGILE:</w:t>
      </w:r>
      <w:r w:rsidR="00335604" w:rsidRPr="00AF3C14">
        <w:rPr>
          <w:rFonts w:ascii="Arial" w:eastAsia="Times New Roman" w:hAnsi="Arial" w:cs="Arial"/>
          <w:b/>
          <w:color w:val="1F3864" w:themeColor="accent1" w:themeShade="80"/>
          <w:kern w:val="32"/>
          <w:sz w:val="30"/>
          <w:szCs w:val="30"/>
          <w:lang w:val="en-GB" w:eastAsia="fr-FR" w:bidi="ar-SA"/>
        </w:rPr>
        <w:t xml:space="preserve"> team </w:t>
      </w:r>
      <w:r w:rsidRPr="00AF3C14">
        <w:rPr>
          <w:rFonts w:ascii="Arial" w:eastAsia="Times New Roman" w:hAnsi="Arial" w:cs="Arial"/>
          <w:b/>
          <w:color w:val="1F3864" w:themeColor="accent1" w:themeShade="80"/>
          <w:kern w:val="32"/>
          <w:sz w:val="30"/>
          <w:szCs w:val="30"/>
          <w:lang w:val="en-GB" w:eastAsia="fr-FR" w:bidi="ar-SA"/>
        </w:rPr>
        <w:t>bios</w:t>
      </w:r>
    </w:p>
    <w:p w14:paraId="5002E0E1" w14:textId="5C774E7F" w:rsidR="00CF4E78" w:rsidRPr="00AF3C14" w:rsidRDefault="00CF4E78" w:rsidP="00CF4E78">
      <w:pPr>
        <w:pStyle w:val="Default"/>
        <w:spacing w:line="300" w:lineRule="exact"/>
        <w:jc w:val="center"/>
        <w:rPr>
          <w:rFonts w:ascii="Arial" w:eastAsia="Times New Roman" w:hAnsi="Arial" w:cs="Arial"/>
          <w:b/>
          <w:color w:val="1F3864" w:themeColor="accent1" w:themeShade="80"/>
          <w:kern w:val="32"/>
          <w:sz w:val="30"/>
          <w:szCs w:val="30"/>
          <w:lang w:val="en-GB" w:eastAsia="fr-FR" w:bidi="ar-SA"/>
        </w:rPr>
      </w:pPr>
    </w:p>
    <w:p w14:paraId="64AFA4CC" w14:textId="77777777" w:rsidR="00335604" w:rsidRPr="00AF3C14" w:rsidRDefault="00335604" w:rsidP="00335604">
      <w:pPr>
        <w:pStyle w:val="hs21"/>
        <w:shd w:val="clear" w:color="auto" w:fill="BFBFBF" w:themeFill="background1" w:themeFillShade="BF"/>
        <w:spacing w:line="300" w:lineRule="exact"/>
        <w:jc w:val="left"/>
        <w:rPr>
          <w:rFonts w:ascii="Arial" w:hAnsi="Arial" w:cs="Arial"/>
          <w:b/>
          <w:bCs/>
          <w:color w:val="1F3864" w:themeColor="accent1" w:themeShade="80"/>
          <w:lang w:val="en-GB"/>
        </w:rPr>
      </w:pPr>
      <w:r w:rsidRPr="00AF3C14">
        <w:rPr>
          <w:rFonts w:ascii="Arial" w:hAnsi="Arial" w:cs="Arial"/>
          <w:b/>
          <w:bCs/>
          <w:color w:val="1F3864" w:themeColor="accent1" w:themeShade="80"/>
          <w:lang w:val="en-GB"/>
        </w:rPr>
        <w:t xml:space="preserve">Andrew Owen, PhD FRSB </w:t>
      </w:r>
      <w:proofErr w:type="spellStart"/>
      <w:r w:rsidRPr="00AF3C14">
        <w:rPr>
          <w:rFonts w:ascii="Arial" w:hAnsi="Arial" w:cs="Arial"/>
          <w:b/>
          <w:bCs/>
          <w:color w:val="1F3864" w:themeColor="accent1" w:themeShade="80"/>
          <w:lang w:val="en-GB"/>
        </w:rPr>
        <w:t>FBPhSFLSW</w:t>
      </w:r>
      <w:proofErr w:type="spellEnd"/>
    </w:p>
    <w:p w14:paraId="65BCC05D" w14:textId="152C92C5" w:rsidR="00335604" w:rsidRPr="00AF3C14" w:rsidRDefault="00335604" w:rsidP="00335604">
      <w:pPr>
        <w:pStyle w:val="hs21"/>
        <w:spacing w:line="300" w:lineRule="exact"/>
        <w:jc w:val="left"/>
        <w:rPr>
          <w:rFonts w:ascii="Arial" w:hAnsi="Arial" w:cs="Arial"/>
          <w:color w:val="1F3864" w:themeColor="accent1" w:themeShade="80"/>
          <w:sz w:val="23"/>
          <w:szCs w:val="23"/>
          <w:lang w:val="en-GB"/>
        </w:rPr>
      </w:pPr>
      <w:r w:rsidRPr="00AF3C14">
        <w:rPr>
          <w:rFonts w:ascii="Arial" w:hAnsi="Arial" w:cs="Arial"/>
          <w:color w:val="1F3864" w:themeColor="accent1" w:themeShade="80"/>
          <w:sz w:val="23"/>
          <w:szCs w:val="23"/>
          <w:lang w:val="en-GB"/>
        </w:rPr>
        <w:t>Professor of Pharmacology, University of Liverpool</w:t>
      </w:r>
    </w:p>
    <w:p w14:paraId="0472A0D2" w14:textId="3C904A31" w:rsidR="00335604" w:rsidRPr="00AF3C14" w:rsidRDefault="00335604" w:rsidP="00462657">
      <w:pPr>
        <w:pStyle w:val="hs21"/>
        <w:spacing w:line="300" w:lineRule="exact"/>
        <w:rPr>
          <w:rStyle w:val="eop"/>
          <w:rFonts w:ascii="Calibri" w:hAnsi="Calibri"/>
          <w:sz w:val="22"/>
          <w:szCs w:val="22"/>
          <w:shd w:val="clear" w:color="auto" w:fill="FFFFFF"/>
          <w:lang w:val="en-GB"/>
        </w:rPr>
      </w:pPr>
      <w:r w:rsidRPr="00AF3C14">
        <w:rPr>
          <w:rStyle w:val="hs71"/>
          <w:rFonts w:ascii="Arial" w:hAnsi="Arial" w:cs="Arial"/>
          <w:sz w:val="20"/>
          <w:lang w:val="en-GB"/>
        </w:rPr>
        <w:t>A</w:t>
      </w:r>
      <w:r w:rsidRPr="00AF3C14">
        <w:rPr>
          <w:rStyle w:val="normaltextrun"/>
          <w:rFonts w:ascii="Calibri" w:hAnsi="Calibri"/>
          <w:color w:val="000000"/>
          <w:sz w:val="22"/>
          <w:szCs w:val="22"/>
          <w:shd w:val="clear" w:color="auto" w:fill="FFFFFF"/>
          <w:lang w:val="en-GB"/>
        </w:rPr>
        <w:t>ndrew Owen is Professor of Pharmacology and Director of the Centre of Excellence in Long-acting Therapeutics (CELT) at the University of Liverpool. He is Chair of the British Society for Nanomedicine, a fellow of the Royal Society of Biology, a fellow of the British Pharmacological Society, and a fellow of the Learned Society of Wales. His clinical and basic research focuses on understanding mechanisms that underpin inter-patient variability in pharmacokinetics and pharmacodynamics. A major emphasis has been to employ knowledge of these mechanisms to accelerate the translation of technologies to clinical applications for oral and long-acting drug delivery</w:t>
      </w:r>
      <w:r w:rsidRPr="00AF3C14">
        <w:rPr>
          <w:rStyle w:val="normaltextrun"/>
          <w:rFonts w:ascii="Arial" w:hAnsi="Arial" w:cs="Arial"/>
          <w:color w:val="000000"/>
          <w:sz w:val="22"/>
          <w:szCs w:val="22"/>
          <w:shd w:val="clear" w:color="auto" w:fill="FFFFFF"/>
          <w:lang w:val="en-GB"/>
        </w:rPr>
        <w:t>. </w:t>
      </w:r>
      <w:r w:rsidRPr="00AF3C14">
        <w:rPr>
          <w:rStyle w:val="normaltextrun"/>
          <w:rFonts w:ascii="Calibri" w:hAnsi="Calibri"/>
          <w:color w:val="000000"/>
          <w:sz w:val="22"/>
          <w:szCs w:val="22"/>
          <w:shd w:val="clear" w:color="auto" w:fill="FFFFFF"/>
          <w:lang w:val="en-GB"/>
        </w:rPr>
        <w:t>He has published over 240</w:t>
      </w:r>
      <w:r w:rsidRPr="00AF3C14">
        <w:rPr>
          <w:rStyle w:val="normaltextrun"/>
          <w:rFonts w:ascii="Arial" w:hAnsi="Arial" w:cs="Arial"/>
          <w:color w:val="000000"/>
          <w:sz w:val="22"/>
          <w:szCs w:val="22"/>
          <w:shd w:val="clear" w:color="auto" w:fill="FFFFFF"/>
          <w:lang w:val="en-GB"/>
        </w:rPr>
        <w:t> </w:t>
      </w:r>
      <w:r w:rsidRPr="00AF3C14">
        <w:rPr>
          <w:rStyle w:val="normaltextrun"/>
          <w:rFonts w:ascii="Calibri" w:hAnsi="Calibri"/>
          <w:color w:val="000000"/>
          <w:sz w:val="22"/>
          <w:szCs w:val="22"/>
          <w:shd w:val="clear" w:color="auto" w:fill="FFFFFF"/>
          <w:lang w:val="en-GB"/>
        </w:rPr>
        <w:t>peer-reviewed papers and book chapters and</w:t>
      </w:r>
      <w:r w:rsidRPr="00AF3C14">
        <w:rPr>
          <w:rStyle w:val="normaltextrun"/>
          <w:rFonts w:ascii="Arial" w:hAnsi="Arial" w:cs="Arial"/>
          <w:color w:val="000000"/>
          <w:sz w:val="22"/>
          <w:szCs w:val="22"/>
          <w:shd w:val="clear" w:color="auto" w:fill="FFFFFF"/>
          <w:lang w:val="en-GB"/>
        </w:rPr>
        <w:t> </w:t>
      </w:r>
      <w:r w:rsidRPr="00AF3C14">
        <w:rPr>
          <w:rStyle w:val="normaltextrun"/>
          <w:rFonts w:ascii="Calibri" w:hAnsi="Calibri"/>
          <w:color w:val="000000"/>
          <w:sz w:val="22"/>
          <w:szCs w:val="22"/>
          <w:shd w:val="clear" w:color="auto" w:fill="FFFFFF"/>
          <w:lang w:val="en-GB"/>
        </w:rPr>
        <w:t>is co-inventor of patents relating to drug delivery</w:t>
      </w:r>
      <w:r w:rsidRPr="00AF3C14">
        <w:rPr>
          <w:rStyle w:val="normaltextrun"/>
          <w:rFonts w:ascii="Arial" w:hAnsi="Arial" w:cs="Arial"/>
          <w:color w:val="000000"/>
          <w:sz w:val="22"/>
          <w:szCs w:val="22"/>
          <w:shd w:val="clear" w:color="auto" w:fill="FFFFFF"/>
          <w:lang w:val="en-GB"/>
        </w:rPr>
        <w:t>. </w:t>
      </w:r>
      <w:r w:rsidRPr="00AF3C14">
        <w:rPr>
          <w:rStyle w:val="normaltextrun"/>
          <w:rFonts w:ascii="Calibri" w:hAnsi="Calibri"/>
          <w:color w:val="000000"/>
          <w:sz w:val="22"/>
          <w:szCs w:val="22"/>
          <w:shd w:val="clear" w:color="auto" w:fill="FFFFFF"/>
          <w:lang w:val="en-GB"/>
        </w:rPr>
        <w:t>Professor Owen is principle investigator for LONGEVITY which is a $40m project that aims to translate novel long-acting medicines for malaria chemoprophylaxis, tuberculosis prevention and Hepatitis C Virus therapy. Other funding has been secured from USAID, NIH, EPSRC, MRC as well as charitable and industry funders. He also co-leads the UK contribution to the H2020-funded European Nanomedicine Characterisation Laboratory (</w:t>
      </w:r>
      <w:hyperlink r:id="rId11" w:tgtFrame="_blank" w:history="1">
        <w:r w:rsidRPr="00AF3C14">
          <w:rPr>
            <w:rStyle w:val="normaltextrun"/>
            <w:rFonts w:ascii="Calibri" w:hAnsi="Calibri" w:cs="Segoe UI"/>
            <w:color w:val="0563C1"/>
            <w:sz w:val="22"/>
            <w:szCs w:val="22"/>
            <w:u w:val="single"/>
            <w:shd w:val="clear" w:color="auto" w:fill="FFFFFF"/>
            <w:lang w:val="en-GB"/>
          </w:rPr>
          <w:t>www.EUNCL.eu</w:t>
        </w:r>
      </w:hyperlink>
      <w:r w:rsidRPr="00AF3C14">
        <w:rPr>
          <w:rStyle w:val="normaltextrun"/>
          <w:rFonts w:ascii="Calibri" w:hAnsi="Calibri"/>
          <w:color w:val="000000"/>
          <w:sz w:val="22"/>
          <w:szCs w:val="22"/>
          <w:shd w:val="clear" w:color="auto" w:fill="FFFFFF"/>
          <w:lang w:val="en-GB"/>
        </w:rPr>
        <w:t>) and a modelling core for the NIH-funded Long-acting/Extended release Antiretroviral resource Program (</w:t>
      </w:r>
      <w:hyperlink r:id="rId12" w:tgtFrame="_blank" w:history="1">
        <w:r w:rsidRPr="00AF3C14">
          <w:rPr>
            <w:rStyle w:val="normaltextrun"/>
            <w:rFonts w:ascii="Calibri" w:hAnsi="Calibri" w:cs="Segoe UI"/>
            <w:color w:val="0563C1"/>
            <w:sz w:val="22"/>
            <w:szCs w:val="22"/>
            <w:u w:val="single"/>
            <w:shd w:val="clear" w:color="auto" w:fill="FFFFFF"/>
            <w:lang w:val="en-GB"/>
          </w:rPr>
          <w:t>www.LEAPresources.org</w:t>
        </w:r>
      </w:hyperlink>
      <w:r w:rsidRPr="00AF3C14">
        <w:rPr>
          <w:rStyle w:val="normaltextrun"/>
          <w:rFonts w:ascii="Arial" w:hAnsi="Arial" w:cs="Arial"/>
          <w:color w:val="000000"/>
          <w:sz w:val="22"/>
          <w:szCs w:val="22"/>
          <w:shd w:val="clear" w:color="auto" w:fill="FFFFFF"/>
          <w:lang w:val="en-GB"/>
        </w:rPr>
        <w:t>).</w:t>
      </w:r>
      <w:r w:rsidRPr="00AF3C14">
        <w:rPr>
          <w:rStyle w:val="normaltextrun"/>
          <w:rFonts w:ascii="Calibri" w:hAnsi="Calibri"/>
          <w:color w:val="000000"/>
          <w:sz w:val="22"/>
          <w:szCs w:val="22"/>
          <w:shd w:val="clear" w:color="auto" w:fill="FFFFFF"/>
          <w:lang w:val="en-GB"/>
        </w:rPr>
        <w:t> </w:t>
      </w:r>
      <w:r w:rsidRPr="00AF3C14">
        <w:rPr>
          <w:rStyle w:val="eop"/>
          <w:rFonts w:ascii="Calibri" w:hAnsi="Calibri"/>
          <w:sz w:val="22"/>
          <w:szCs w:val="22"/>
          <w:shd w:val="clear" w:color="auto" w:fill="FFFFFF"/>
          <w:lang w:val="en-GB"/>
        </w:rPr>
        <w:t> </w:t>
      </w:r>
    </w:p>
    <w:p w14:paraId="067B1298" w14:textId="77777777" w:rsidR="00335604" w:rsidRPr="00AF3C14" w:rsidRDefault="00335604" w:rsidP="00335604">
      <w:pPr>
        <w:pStyle w:val="hs21"/>
        <w:spacing w:line="300" w:lineRule="exact"/>
        <w:jc w:val="left"/>
        <w:rPr>
          <w:rStyle w:val="hs71"/>
          <w:rFonts w:ascii="Arial" w:hAnsi="Arial" w:cs="Arial"/>
          <w:sz w:val="20"/>
          <w:lang w:val="en-GB"/>
        </w:rPr>
      </w:pPr>
    </w:p>
    <w:p w14:paraId="7E23C98A" w14:textId="0590C295" w:rsidR="00CF6972" w:rsidRPr="00AF3C14" w:rsidRDefault="00CF6972" w:rsidP="00335604">
      <w:pPr>
        <w:pStyle w:val="hs21"/>
        <w:shd w:val="clear" w:color="auto" w:fill="BFBFBF" w:themeFill="background1" w:themeFillShade="BF"/>
        <w:spacing w:line="300" w:lineRule="exact"/>
        <w:jc w:val="left"/>
        <w:rPr>
          <w:rFonts w:ascii="Arial" w:hAnsi="Arial" w:cs="Arial"/>
          <w:b/>
          <w:bCs/>
          <w:color w:val="1F3864" w:themeColor="accent1" w:themeShade="80"/>
          <w:lang w:val="en-GB"/>
        </w:rPr>
      </w:pPr>
      <w:r w:rsidRPr="00AF3C14">
        <w:rPr>
          <w:rFonts w:ascii="Arial" w:hAnsi="Arial" w:cs="Arial"/>
          <w:b/>
          <w:bCs/>
          <w:color w:val="1F3864" w:themeColor="accent1" w:themeShade="80"/>
          <w:lang w:val="en-GB"/>
        </w:rPr>
        <w:t xml:space="preserve">David </w:t>
      </w:r>
      <w:proofErr w:type="spellStart"/>
      <w:r w:rsidRPr="00AF3C14">
        <w:rPr>
          <w:rFonts w:ascii="Arial" w:hAnsi="Arial" w:cs="Arial"/>
          <w:b/>
          <w:bCs/>
          <w:color w:val="1F3864" w:themeColor="accent1" w:themeShade="80"/>
          <w:lang w:val="en-GB"/>
        </w:rPr>
        <w:t>Lalloo</w:t>
      </w:r>
      <w:proofErr w:type="spellEnd"/>
      <w:r w:rsidR="00335604" w:rsidRPr="00AF3C14">
        <w:rPr>
          <w:rFonts w:ascii="Arial" w:hAnsi="Arial" w:cs="Arial"/>
          <w:b/>
          <w:bCs/>
          <w:color w:val="1F3864" w:themeColor="accent1" w:themeShade="80"/>
          <w:lang w:val="en-GB"/>
        </w:rPr>
        <w:t>,</w:t>
      </w:r>
      <w:r w:rsidRPr="00AF3C14">
        <w:rPr>
          <w:rFonts w:ascii="Arial" w:hAnsi="Arial" w:cs="Arial"/>
          <w:b/>
          <w:bCs/>
          <w:color w:val="1F3864" w:themeColor="accent1" w:themeShade="80"/>
          <w:lang w:val="en-GB"/>
        </w:rPr>
        <w:t xml:space="preserve"> </w:t>
      </w:r>
      <w:r w:rsidR="007930E5" w:rsidRPr="007930E5">
        <w:rPr>
          <w:rFonts w:ascii="Arial" w:hAnsi="Arial" w:cs="Arial"/>
          <w:b/>
          <w:bCs/>
          <w:color w:val="1F3864" w:themeColor="accent1" w:themeShade="80"/>
          <w:lang w:val="en-GB"/>
        </w:rPr>
        <w:t>MB, BS, MD, FRCP, FFTM, RCPS</w:t>
      </w:r>
    </w:p>
    <w:p w14:paraId="3C9591AB" w14:textId="63C880E0" w:rsidR="00CF6972" w:rsidRPr="00AF3C14" w:rsidRDefault="00CF6972" w:rsidP="00335604">
      <w:pPr>
        <w:pStyle w:val="hs21"/>
        <w:spacing w:line="300" w:lineRule="exact"/>
        <w:jc w:val="left"/>
        <w:rPr>
          <w:rFonts w:ascii="Arial" w:hAnsi="Arial" w:cs="Arial"/>
          <w:color w:val="1F3864" w:themeColor="accent1" w:themeShade="80"/>
          <w:sz w:val="23"/>
          <w:szCs w:val="23"/>
          <w:lang w:val="en-GB"/>
        </w:rPr>
      </w:pPr>
      <w:r w:rsidRPr="00AF3C14">
        <w:rPr>
          <w:rFonts w:ascii="Arial" w:hAnsi="Arial" w:cs="Arial"/>
          <w:color w:val="1F3864" w:themeColor="accent1" w:themeShade="80"/>
          <w:sz w:val="23"/>
          <w:szCs w:val="23"/>
          <w:lang w:val="en-GB"/>
        </w:rPr>
        <w:t>Director &amp; Professor of Tropical Medicine, Liverpool School of Tropical Medicine</w:t>
      </w:r>
      <w:r w:rsidR="00961024">
        <w:rPr>
          <w:rFonts w:ascii="Arial" w:hAnsi="Arial" w:cs="Arial"/>
          <w:color w:val="1F3864" w:themeColor="accent1" w:themeShade="80"/>
          <w:sz w:val="23"/>
          <w:szCs w:val="23"/>
          <w:lang w:val="en-GB"/>
        </w:rPr>
        <w:t xml:space="preserve"> (LSTM)</w:t>
      </w:r>
    </w:p>
    <w:p w14:paraId="4D9926D6" w14:textId="77777777" w:rsidR="00CF6972" w:rsidRPr="00AF3C14" w:rsidRDefault="00CF6972" w:rsidP="00462657">
      <w:pPr>
        <w:pStyle w:val="hs21"/>
        <w:spacing w:line="300" w:lineRule="exact"/>
        <w:rPr>
          <w:rStyle w:val="hs71"/>
          <w:rFonts w:ascii="Arial" w:hAnsi="Arial" w:cs="Arial"/>
          <w:sz w:val="20"/>
          <w:lang w:val="en-GB"/>
        </w:rPr>
      </w:pPr>
      <w:r w:rsidRPr="00AF3C14">
        <w:rPr>
          <w:rStyle w:val="hs71"/>
          <w:rFonts w:ascii="Arial" w:hAnsi="Arial" w:cs="Arial"/>
          <w:sz w:val="20"/>
          <w:lang w:val="en-GB"/>
        </w:rPr>
        <w:t xml:space="preserve">Having undergone initial training in Newcastle upon Tyne, David </w:t>
      </w:r>
      <w:proofErr w:type="spellStart"/>
      <w:r w:rsidRPr="00AF3C14">
        <w:rPr>
          <w:rStyle w:val="hs71"/>
          <w:rFonts w:ascii="Arial" w:hAnsi="Arial" w:cs="Arial"/>
          <w:sz w:val="20"/>
          <w:lang w:val="en-GB"/>
        </w:rPr>
        <w:t>Lalloo</w:t>
      </w:r>
      <w:proofErr w:type="spellEnd"/>
      <w:r w:rsidRPr="00AF3C14">
        <w:rPr>
          <w:rStyle w:val="hs71"/>
          <w:rFonts w:ascii="Arial" w:hAnsi="Arial" w:cs="Arial"/>
          <w:sz w:val="20"/>
          <w:lang w:val="en-GB"/>
        </w:rPr>
        <w:t xml:space="preserve"> trained in General (Internal) Medicine, Infectious Diseases and Tropical Medicine, spending three years in Papua New Guinea. He undertook clinical and laboratory research in Oxford before moving as Senior Lecturer to the Liverpool School of Tropical Medicine in 1999. Since then he has focused on clinical trials in the tropics, particularly in HIV related infections, malaria and envenoming. He currently has collaborations and studies in a number of countries including Malawi, Uganda, Sri Lanka, Vietnam, Kenya, Nigeria, eSwatini and South Africa. He has worked with the MLW Programme in Malawi for almost twenty years. He holds an appointment as an Honorary Consultant at the Royal Liverpool University Hospital and remains clinically active.   </w:t>
      </w:r>
    </w:p>
    <w:p w14:paraId="0773C772" w14:textId="77777777" w:rsidR="00CF6972" w:rsidRPr="00AF3C14" w:rsidRDefault="00CF6972" w:rsidP="00CF6972">
      <w:pPr>
        <w:pStyle w:val="hs21"/>
        <w:spacing w:line="300" w:lineRule="exact"/>
        <w:rPr>
          <w:rStyle w:val="hs71"/>
          <w:rFonts w:ascii="Arial" w:hAnsi="Arial" w:cs="Arial"/>
          <w:sz w:val="20"/>
          <w:lang w:val="en-GB"/>
        </w:rPr>
      </w:pPr>
    </w:p>
    <w:p w14:paraId="3A07857F" w14:textId="2FC1C9A3" w:rsidR="00CF6972" w:rsidRPr="00AF3C14" w:rsidRDefault="00CF6972" w:rsidP="00462657">
      <w:pPr>
        <w:pStyle w:val="hs21"/>
        <w:spacing w:line="300" w:lineRule="exact"/>
        <w:rPr>
          <w:rFonts w:ascii="Arial" w:hAnsi="Arial" w:cs="Arial"/>
          <w:sz w:val="20"/>
          <w:szCs w:val="22"/>
          <w:lang w:val="en-GB"/>
        </w:rPr>
      </w:pPr>
      <w:r w:rsidRPr="00AF3C14">
        <w:rPr>
          <w:rStyle w:val="hs71"/>
          <w:rFonts w:ascii="Arial" w:hAnsi="Arial" w:cs="Arial"/>
          <w:sz w:val="20"/>
          <w:lang w:val="en-GB"/>
        </w:rPr>
        <w:t xml:space="preserve">Prior to taking up the Directorship of LSTM in January 2019, David was Dean of Clinical Sciences and International Public Health and was Director of the </w:t>
      </w:r>
      <w:proofErr w:type="spellStart"/>
      <w:r w:rsidRPr="00AF3C14">
        <w:rPr>
          <w:rStyle w:val="hs71"/>
          <w:rFonts w:ascii="Arial" w:hAnsi="Arial" w:cs="Arial"/>
          <w:sz w:val="20"/>
          <w:lang w:val="en-GB"/>
        </w:rPr>
        <w:t>Wellcome</w:t>
      </w:r>
      <w:proofErr w:type="spellEnd"/>
      <w:r w:rsidRPr="00AF3C14">
        <w:rPr>
          <w:rStyle w:val="hs71"/>
          <w:rFonts w:ascii="Arial" w:hAnsi="Arial" w:cs="Arial"/>
          <w:sz w:val="20"/>
          <w:lang w:val="en-GB"/>
        </w:rPr>
        <w:t xml:space="preserve"> Trust Liverpool Glasgow Centre for Global Health Research and the Liverpool </w:t>
      </w:r>
      <w:proofErr w:type="spellStart"/>
      <w:r w:rsidRPr="00AF3C14">
        <w:rPr>
          <w:rStyle w:val="hs71"/>
          <w:rFonts w:ascii="Arial" w:hAnsi="Arial" w:cs="Arial"/>
          <w:sz w:val="20"/>
          <w:lang w:val="en-GB"/>
        </w:rPr>
        <w:t>Wellcome</w:t>
      </w:r>
      <w:proofErr w:type="spellEnd"/>
      <w:r w:rsidRPr="00AF3C14">
        <w:rPr>
          <w:rStyle w:val="hs71"/>
          <w:rFonts w:ascii="Arial" w:hAnsi="Arial" w:cs="Arial"/>
          <w:sz w:val="20"/>
          <w:lang w:val="en-GB"/>
        </w:rPr>
        <w:t xml:space="preserve"> Trust Clinical PhD Programme. He has a strong interest in identifying and supporting young UK clinicians interested in tropical research and strengthening scientific capacity in resource poor settings. He continues to supervise PhD and MD students in a wide variety of infection related areas.  </w:t>
      </w:r>
    </w:p>
    <w:p w14:paraId="4A10D2E5" w14:textId="1C1EF066" w:rsidR="00CF6972" w:rsidRDefault="00CF6972" w:rsidP="00CF6972">
      <w:pPr>
        <w:pStyle w:val="hs21"/>
        <w:spacing w:line="300" w:lineRule="exact"/>
        <w:jc w:val="left"/>
        <w:rPr>
          <w:rFonts w:ascii="Arial" w:hAnsi="Arial" w:cs="Arial"/>
          <w:b/>
          <w:bCs/>
          <w:color w:val="1F3864" w:themeColor="accent1" w:themeShade="80"/>
          <w:lang w:val="en-GB"/>
        </w:rPr>
      </w:pPr>
    </w:p>
    <w:p w14:paraId="18D4BC12" w14:textId="7C22090F" w:rsidR="00961024" w:rsidRPr="00AF3C14" w:rsidRDefault="005D69D7" w:rsidP="00961024">
      <w:pPr>
        <w:pStyle w:val="hs21"/>
        <w:shd w:val="clear" w:color="auto" w:fill="BFBFBF" w:themeFill="background1" w:themeFillShade="BF"/>
        <w:spacing w:line="300" w:lineRule="exact"/>
        <w:jc w:val="left"/>
        <w:rPr>
          <w:rFonts w:ascii="Arial" w:hAnsi="Arial" w:cs="Arial"/>
          <w:b/>
          <w:bCs/>
          <w:color w:val="1F3864" w:themeColor="accent1" w:themeShade="80"/>
          <w:lang w:val="en-GB"/>
        </w:rPr>
      </w:pPr>
      <w:r>
        <w:rPr>
          <w:rFonts w:ascii="Arial" w:hAnsi="Arial" w:cs="Arial"/>
          <w:b/>
          <w:bCs/>
          <w:color w:val="1F3864" w:themeColor="accent1" w:themeShade="80"/>
          <w:lang w:val="en-GB"/>
        </w:rPr>
        <w:t>Andrea C</w:t>
      </w:r>
      <w:r w:rsidR="008F7562">
        <w:rPr>
          <w:rFonts w:ascii="Arial" w:hAnsi="Arial" w:cs="Arial"/>
          <w:b/>
          <w:bCs/>
          <w:color w:val="1F3864" w:themeColor="accent1" w:themeShade="80"/>
          <w:lang w:val="en-GB"/>
        </w:rPr>
        <w:t>orkhill</w:t>
      </w:r>
    </w:p>
    <w:p w14:paraId="3C875AE1" w14:textId="77777777" w:rsidR="008F7562" w:rsidRPr="008F7562" w:rsidRDefault="008F7562" w:rsidP="008F7562">
      <w:pPr>
        <w:shd w:val="clear" w:color="auto" w:fill="FFFFFF"/>
        <w:spacing w:before="100" w:beforeAutospacing="1" w:after="100" w:afterAutospacing="1"/>
        <w:rPr>
          <w:rFonts w:ascii="Segoe UI" w:eastAsia="Times New Roman" w:hAnsi="Segoe UI" w:cs="Segoe UI"/>
          <w:color w:val="555555"/>
          <w:lang w:val="en-GB" w:eastAsia="en-GB"/>
        </w:rPr>
      </w:pPr>
      <w:r w:rsidRPr="008F7562">
        <w:rPr>
          <w:rFonts w:ascii="Segoe UI" w:eastAsia="Times New Roman" w:hAnsi="Segoe UI" w:cs="Segoe UI"/>
          <w:color w:val="555555"/>
          <w:lang w:val="en-GB" w:eastAsia="en-GB"/>
        </w:rPr>
        <w:t>Andrea Corkhill is Head of Trial Management at Southampton Clinical Trials Unit (SCTU). She has been working in clinical trials for more than 20 years, and has expertise in many aspects of clinical trial conduct. Andrea leads the trial management team within SCTU, with a particular focus on oncology and early phase COVID-19 clinical trials.</w:t>
      </w:r>
    </w:p>
    <w:p w14:paraId="161F1843" w14:textId="02B3887A" w:rsidR="00961024" w:rsidRDefault="00961024" w:rsidP="000012D9">
      <w:pPr>
        <w:pStyle w:val="hs21"/>
        <w:spacing w:line="300" w:lineRule="exact"/>
        <w:rPr>
          <w:rFonts w:ascii="Arial" w:hAnsi="Arial" w:cs="Arial"/>
          <w:b/>
          <w:bCs/>
          <w:color w:val="1F3864" w:themeColor="accent1" w:themeShade="80"/>
          <w:lang w:val="en-GB"/>
        </w:rPr>
      </w:pPr>
      <w:r>
        <w:rPr>
          <w:rFonts w:ascii="Arial" w:hAnsi="Arial" w:cs="Arial"/>
          <w:b/>
          <w:bCs/>
          <w:color w:val="1F3864" w:themeColor="accent1" w:themeShade="80"/>
          <w:lang w:val="en-GB"/>
        </w:rPr>
        <w:br w:type="page"/>
      </w:r>
    </w:p>
    <w:p w14:paraId="6803DF66" w14:textId="28E9383C" w:rsidR="00335604" w:rsidRPr="008F6E90" w:rsidRDefault="00335604" w:rsidP="00335604">
      <w:pPr>
        <w:pStyle w:val="hs21"/>
        <w:shd w:val="clear" w:color="auto" w:fill="BFBFBF" w:themeFill="background1" w:themeFillShade="BF"/>
        <w:spacing w:line="300" w:lineRule="exact"/>
        <w:jc w:val="left"/>
        <w:rPr>
          <w:rFonts w:ascii="Arial" w:hAnsi="Arial" w:cs="Arial"/>
          <w:color w:val="1F3864" w:themeColor="accent1" w:themeShade="80"/>
          <w:lang w:val="en-GB"/>
        </w:rPr>
      </w:pPr>
      <w:r w:rsidRPr="00AF3C14">
        <w:rPr>
          <w:rFonts w:ascii="Arial" w:hAnsi="Arial" w:cs="Arial"/>
          <w:b/>
          <w:bCs/>
          <w:color w:val="1F3864" w:themeColor="accent1" w:themeShade="80"/>
          <w:lang w:val="en-GB"/>
        </w:rPr>
        <w:lastRenderedPageBreak/>
        <w:t>Gareth Griffiths</w:t>
      </w:r>
      <w:r w:rsidR="008F6E90">
        <w:rPr>
          <w:rFonts w:ascii="Arial" w:hAnsi="Arial" w:cs="Arial"/>
          <w:b/>
          <w:bCs/>
          <w:color w:val="1F3864" w:themeColor="accent1" w:themeShade="80"/>
          <w:lang w:val="en-GB"/>
        </w:rPr>
        <w:t xml:space="preserve">, </w:t>
      </w:r>
      <w:r w:rsidR="008F6E90" w:rsidRPr="008F6E90">
        <w:rPr>
          <w:rFonts w:ascii="Arial" w:hAnsi="Arial" w:cs="Arial"/>
          <w:b/>
          <w:bCs/>
          <w:color w:val="1F3864" w:themeColor="accent1" w:themeShade="80"/>
          <w:lang w:val="en-GB"/>
        </w:rPr>
        <w:t>BSc, MSc, PhD</w:t>
      </w:r>
    </w:p>
    <w:p w14:paraId="779E491B" w14:textId="3E50E97B" w:rsidR="00335604" w:rsidRPr="00AF3C14" w:rsidRDefault="00335604" w:rsidP="00335604">
      <w:pPr>
        <w:pStyle w:val="hs21"/>
        <w:spacing w:line="300" w:lineRule="exact"/>
        <w:jc w:val="left"/>
        <w:rPr>
          <w:rFonts w:ascii="Arial" w:hAnsi="Arial" w:cs="Arial"/>
          <w:color w:val="1F3864" w:themeColor="accent1" w:themeShade="80"/>
          <w:sz w:val="23"/>
          <w:szCs w:val="23"/>
          <w:lang w:val="en-GB"/>
        </w:rPr>
      </w:pPr>
      <w:r w:rsidRPr="00AF3C14">
        <w:rPr>
          <w:rFonts w:ascii="Arial" w:hAnsi="Arial" w:cs="Arial"/>
          <w:color w:val="1F3864" w:themeColor="accent1" w:themeShade="80"/>
          <w:sz w:val="23"/>
          <w:szCs w:val="23"/>
          <w:lang w:val="en-GB"/>
        </w:rPr>
        <w:t>Director, Southampton Clinical Trials Unit (</w:t>
      </w:r>
      <w:r w:rsidR="000012D9">
        <w:rPr>
          <w:rFonts w:ascii="Arial" w:hAnsi="Arial" w:cs="Arial"/>
          <w:color w:val="1F3864" w:themeColor="accent1" w:themeShade="80"/>
          <w:sz w:val="23"/>
          <w:szCs w:val="23"/>
          <w:lang w:val="en-GB"/>
        </w:rPr>
        <w:t>S</w:t>
      </w:r>
      <w:r w:rsidRPr="00AF3C14">
        <w:rPr>
          <w:rFonts w:ascii="Arial" w:hAnsi="Arial" w:cs="Arial"/>
          <w:color w:val="1F3864" w:themeColor="accent1" w:themeShade="80"/>
          <w:sz w:val="23"/>
          <w:szCs w:val="23"/>
          <w:lang w:val="en-GB"/>
        </w:rPr>
        <w:t>CTU)</w:t>
      </w:r>
      <w:r w:rsidR="00961024">
        <w:rPr>
          <w:rFonts w:ascii="Arial" w:hAnsi="Arial" w:cs="Arial"/>
          <w:color w:val="1F3864" w:themeColor="accent1" w:themeShade="80"/>
          <w:sz w:val="23"/>
          <w:szCs w:val="23"/>
          <w:lang w:val="en-GB"/>
        </w:rPr>
        <w:t>, University of Southampton</w:t>
      </w:r>
    </w:p>
    <w:p w14:paraId="0E679715" w14:textId="77777777" w:rsidR="00335604" w:rsidRPr="00AF3C14" w:rsidRDefault="00335604" w:rsidP="00335604">
      <w:pPr>
        <w:pStyle w:val="hs21"/>
        <w:spacing w:line="300" w:lineRule="exact"/>
        <w:jc w:val="left"/>
        <w:rPr>
          <w:rStyle w:val="hs71"/>
          <w:rFonts w:ascii="Arial" w:hAnsi="Arial" w:cs="Arial"/>
          <w:b/>
          <w:bCs/>
          <w:color w:val="1F3864" w:themeColor="accent1" w:themeShade="80"/>
          <w:sz w:val="23"/>
          <w:szCs w:val="23"/>
          <w:lang w:val="en-GB"/>
        </w:rPr>
      </w:pPr>
      <w:r w:rsidRPr="00AF3C14">
        <w:rPr>
          <w:rFonts w:ascii="Arial" w:hAnsi="Arial" w:cs="Arial"/>
          <w:color w:val="1F3864" w:themeColor="accent1" w:themeShade="80"/>
          <w:sz w:val="23"/>
          <w:szCs w:val="23"/>
          <w:lang w:val="en-GB"/>
        </w:rPr>
        <w:t>Professor of Clinical Trials, Centre of Cancer Immunology, University of Southampton</w:t>
      </w:r>
    </w:p>
    <w:p w14:paraId="371BC74A" w14:textId="5270B885" w:rsidR="00335604" w:rsidRPr="00AF3C14" w:rsidRDefault="00335604" w:rsidP="00462657">
      <w:pPr>
        <w:pStyle w:val="hs21"/>
        <w:spacing w:line="300" w:lineRule="exact"/>
        <w:rPr>
          <w:rStyle w:val="hs71"/>
          <w:rFonts w:ascii="Arial" w:hAnsi="Arial" w:cs="Arial"/>
          <w:sz w:val="20"/>
          <w:lang w:val="en-GB"/>
        </w:rPr>
      </w:pPr>
      <w:r w:rsidRPr="00AF3C14">
        <w:rPr>
          <w:rStyle w:val="hs71"/>
          <w:rFonts w:ascii="Arial" w:hAnsi="Arial" w:cs="Arial"/>
          <w:sz w:val="20"/>
          <w:lang w:val="en-GB"/>
        </w:rPr>
        <w:t>Gareth Griffiths is the Director of the UKCRC registered Southampton Clinical Trials Unit (</w:t>
      </w:r>
      <w:r w:rsidR="000012D9">
        <w:rPr>
          <w:rStyle w:val="hs71"/>
          <w:rFonts w:ascii="Arial" w:hAnsi="Arial" w:cs="Arial"/>
          <w:sz w:val="20"/>
          <w:lang w:val="en-GB"/>
        </w:rPr>
        <w:t>S</w:t>
      </w:r>
      <w:r w:rsidRPr="00AF3C14">
        <w:rPr>
          <w:rStyle w:val="hs71"/>
          <w:rFonts w:ascii="Arial" w:hAnsi="Arial" w:cs="Arial"/>
          <w:sz w:val="20"/>
          <w:lang w:val="en-GB"/>
        </w:rPr>
        <w:t xml:space="preserve">CTU) and Professor of Clinical Trials based at the Centre of Cancer Immunology at the University of Southampton. Southampton </w:t>
      </w:r>
      <w:r w:rsidR="000012D9">
        <w:rPr>
          <w:rStyle w:val="hs71"/>
          <w:rFonts w:ascii="Arial" w:hAnsi="Arial" w:cs="Arial"/>
          <w:sz w:val="20"/>
          <w:lang w:val="en-GB"/>
        </w:rPr>
        <w:t>S</w:t>
      </w:r>
      <w:r w:rsidRPr="00AF3C14">
        <w:rPr>
          <w:rStyle w:val="hs71"/>
          <w:rFonts w:ascii="Arial" w:hAnsi="Arial" w:cs="Arial"/>
          <w:sz w:val="20"/>
          <w:lang w:val="en-GB"/>
        </w:rPr>
        <w:t xml:space="preserve">CTU is a Cancer Research UK core funded </w:t>
      </w:r>
      <w:r w:rsidR="000012D9">
        <w:rPr>
          <w:rStyle w:val="hs71"/>
          <w:rFonts w:ascii="Arial" w:hAnsi="Arial" w:cs="Arial"/>
          <w:sz w:val="20"/>
          <w:lang w:val="en-GB"/>
        </w:rPr>
        <w:t>S</w:t>
      </w:r>
      <w:r w:rsidRPr="00AF3C14">
        <w:rPr>
          <w:rStyle w:val="hs71"/>
          <w:rFonts w:ascii="Arial" w:hAnsi="Arial" w:cs="Arial"/>
          <w:sz w:val="20"/>
          <w:lang w:val="en-GB"/>
        </w:rPr>
        <w:t xml:space="preserve">CTU and working very closely with the National Cancer Research Institute Clinical Studies Groups Gareth has developed and conducted numerous phase 1-3 trials in cancer.  </w:t>
      </w:r>
    </w:p>
    <w:p w14:paraId="74507CAA" w14:textId="79317C30" w:rsidR="00462657" w:rsidRDefault="00462657">
      <w:pPr>
        <w:rPr>
          <w:rFonts w:ascii="Arial" w:hAnsi="Arial" w:cs="Arial"/>
          <w:b/>
          <w:bCs/>
          <w:color w:val="1F3864" w:themeColor="accent1" w:themeShade="80"/>
          <w:lang w:val="en-GB"/>
        </w:rPr>
      </w:pPr>
    </w:p>
    <w:p w14:paraId="5F484DA6" w14:textId="788B83F5" w:rsidR="0004390A" w:rsidRPr="00AF3C14" w:rsidRDefault="0004390A" w:rsidP="0004390A">
      <w:pPr>
        <w:pStyle w:val="hs21"/>
        <w:shd w:val="clear" w:color="auto" w:fill="BFBFBF" w:themeFill="background1" w:themeFillShade="BF"/>
        <w:spacing w:line="300" w:lineRule="exact"/>
        <w:jc w:val="left"/>
        <w:rPr>
          <w:rFonts w:ascii="Arial" w:hAnsi="Arial" w:cs="Arial"/>
          <w:b/>
          <w:bCs/>
          <w:color w:val="1F3864" w:themeColor="accent1" w:themeShade="80"/>
          <w:lang w:val="en-GB"/>
        </w:rPr>
      </w:pPr>
      <w:r>
        <w:rPr>
          <w:rFonts w:ascii="Arial" w:hAnsi="Arial" w:cs="Arial"/>
          <w:b/>
          <w:bCs/>
          <w:color w:val="1F3864" w:themeColor="accent1" w:themeShade="80"/>
          <w:lang w:val="en-GB"/>
        </w:rPr>
        <w:t>Helen Reynolds</w:t>
      </w:r>
    </w:p>
    <w:p w14:paraId="440E0230" w14:textId="61DDEBFB" w:rsidR="0004390A" w:rsidRDefault="0004390A" w:rsidP="0004390A">
      <w:pPr>
        <w:rPr>
          <w:rStyle w:val="hs71"/>
          <w:rFonts w:ascii="Arial" w:eastAsiaTheme="minorHAnsi" w:hAnsi="Arial" w:cs="Arial"/>
          <w:color w:val="1F3864" w:themeColor="accent1" w:themeShade="80"/>
          <w:sz w:val="23"/>
          <w:szCs w:val="23"/>
          <w:lang w:val="en-GB" w:eastAsia="fr-FR"/>
        </w:rPr>
      </w:pPr>
      <w:r w:rsidRPr="0004390A">
        <w:rPr>
          <w:rFonts w:ascii="Arial" w:eastAsiaTheme="minorHAnsi" w:hAnsi="Arial" w:cs="Arial"/>
          <w:color w:val="1F3864" w:themeColor="accent1" w:themeShade="80"/>
          <w:sz w:val="23"/>
          <w:szCs w:val="23"/>
          <w:lang w:val="en-GB" w:eastAsia="fr-FR"/>
        </w:rPr>
        <w:t>Programme Manager in Pharmacology and Therapeutics at the University of Liverpool</w:t>
      </w:r>
      <w:r w:rsidRPr="0004390A">
        <w:rPr>
          <w:rStyle w:val="hs71"/>
          <w:rFonts w:ascii="Arial" w:eastAsiaTheme="minorHAnsi" w:hAnsi="Arial" w:cs="Arial"/>
          <w:color w:val="1F3864" w:themeColor="accent1" w:themeShade="80"/>
          <w:sz w:val="23"/>
          <w:szCs w:val="23"/>
          <w:lang w:val="en-GB" w:eastAsia="fr-FR"/>
        </w:rPr>
        <w:t xml:space="preserve"> </w:t>
      </w:r>
    </w:p>
    <w:p w14:paraId="4E8B3ECD" w14:textId="57692A60" w:rsidR="0004390A" w:rsidRPr="00961024" w:rsidRDefault="0004390A" w:rsidP="00961024">
      <w:pPr>
        <w:pStyle w:val="hs21"/>
        <w:spacing w:line="300" w:lineRule="exact"/>
        <w:rPr>
          <w:rStyle w:val="hs71"/>
          <w:sz w:val="20"/>
        </w:rPr>
      </w:pPr>
      <w:r w:rsidRPr="0004390A">
        <w:rPr>
          <w:rStyle w:val="hs71"/>
          <w:rFonts w:ascii="Arial" w:hAnsi="Arial" w:cs="Arial"/>
          <w:sz w:val="20"/>
          <w:lang w:val="en-GB"/>
        </w:rPr>
        <w:t>Helen Reynolds is</w:t>
      </w:r>
      <w:r>
        <w:rPr>
          <w:rStyle w:val="hs71"/>
          <w:rFonts w:ascii="Arial" w:hAnsi="Arial" w:cs="Arial"/>
          <w:sz w:val="20"/>
          <w:lang w:val="en-GB"/>
        </w:rPr>
        <w:t xml:space="preserve"> also an</w:t>
      </w:r>
      <w:r w:rsidRPr="0004390A">
        <w:rPr>
          <w:rStyle w:val="hs71"/>
          <w:rFonts w:ascii="Arial" w:hAnsi="Arial" w:cs="Arial"/>
          <w:sz w:val="20"/>
          <w:lang w:val="en-GB"/>
        </w:rPr>
        <w:t xml:space="preserve"> Honorary </w:t>
      </w:r>
      <w:r>
        <w:rPr>
          <w:rStyle w:val="hs71"/>
          <w:rFonts w:ascii="Arial" w:hAnsi="Arial" w:cs="Arial"/>
          <w:sz w:val="20"/>
          <w:lang w:val="en-GB"/>
        </w:rPr>
        <w:t>C</w:t>
      </w:r>
      <w:r w:rsidRPr="0004390A">
        <w:rPr>
          <w:rStyle w:val="hs71"/>
          <w:rFonts w:ascii="Arial" w:hAnsi="Arial" w:cs="Arial"/>
          <w:sz w:val="20"/>
          <w:lang w:val="en-GB"/>
        </w:rPr>
        <w:t xml:space="preserve">linical </w:t>
      </w:r>
      <w:r>
        <w:rPr>
          <w:rStyle w:val="hs71"/>
          <w:rFonts w:ascii="Arial" w:hAnsi="Arial" w:cs="Arial"/>
          <w:sz w:val="20"/>
          <w:lang w:val="en-GB"/>
        </w:rPr>
        <w:t>R</w:t>
      </w:r>
      <w:r w:rsidRPr="0004390A">
        <w:rPr>
          <w:rStyle w:val="hs71"/>
          <w:rFonts w:ascii="Arial" w:hAnsi="Arial" w:cs="Arial"/>
          <w:sz w:val="20"/>
          <w:lang w:val="en-GB"/>
        </w:rPr>
        <w:t xml:space="preserve">esearch </w:t>
      </w:r>
      <w:r>
        <w:rPr>
          <w:rStyle w:val="hs71"/>
          <w:rFonts w:ascii="Arial" w:hAnsi="Arial" w:cs="Arial"/>
          <w:sz w:val="20"/>
          <w:lang w:val="en-GB"/>
        </w:rPr>
        <w:t>N</w:t>
      </w:r>
      <w:r w:rsidRPr="0004390A">
        <w:rPr>
          <w:rStyle w:val="hs71"/>
          <w:rFonts w:ascii="Arial" w:hAnsi="Arial" w:cs="Arial"/>
          <w:sz w:val="20"/>
          <w:lang w:val="en-GB"/>
        </w:rPr>
        <w:t>urse at Liverpool University Hospitals NHS Foundation Trust. She is a programme manager for the clinical trials in Prof</w:t>
      </w:r>
      <w:r>
        <w:rPr>
          <w:rStyle w:val="hs71"/>
          <w:rFonts w:ascii="Arial" w:hAnsi="Arial" w:cs="Arial"/>
          <w:sz w:val="20"/>
          <w:lang w:val="en-GB"/>
        </w:rPr>
        <w:t>.</w:t>
      </w:r>
      <w:r w:rsidRPr="0004390A">
        <w:rPr>
          <w:rStyle w:val="hs71"/>
          <w:rFonts w:ascii="Arial" w:hAnsi="Arial" w:cs="Arial"/>
          <w:sz w:val="20"/>
          <w:lang w:val="en-GB"/>
        </w:rPr>
        <w:t xml:space="preserve"> </w:t>
      </w:r>
      <w:proofErr w:type="spellStart"/>
      <w:r w:rsidRPr="0004390A">
        <w:rPr>
          <w:rStyle w:val="hs71"/>
          <w:rFonts w:ascii="Arial" w:hAnsi="Arial" w:cs="Arial"/>
          <w:sz w:val="20"/>
          <w:lang w:val="en-GB"/>
        </w:rPr>
        <w:t>Saye</w:t>
      </w:r>
      <w:proofErr w:type="spellEnd"/>
      <w:r w:rsidRPr="0004390A">
        <w:rPr>
          <w:rStyle w:val="hs71"/>
          <w:rFonts w:ascii="Arial" w:hAnsi="Arial" w:cs="Arial"/>
          <w:sz w:val="20"/>
          <w:lang w:val="en-GB"/>
        </w:rPr>
        <w:t xml:space="preserve"> Khoo’s antiviral research group that include the international </w:t>
      </w:r>
      <w:proofErr w:type="spellStart"/>
      <w:r w:rsidRPr="0004390A">
        <w:rPr>
          <w:rStyle w:val="hs71"/>
          <w:rFonts w:ascii="Arial" w:hAnsi="Arial" w:cs="Arial"/>
          <w:sz w:val="20"/>
          <w:lang w:val="en-GB"/>
        </w:rPr>
        <w:t>DolPHIN</w:t>
      </w:r>
      <w:proofErr w:type="spellEnd"/>
      <w:r w:rsidRPr="0004390A">
        <w:rPr>
          <w:rStyle w:val="hs71"/>
          <w:rFonts w:ascii="Arial" w:hAnsi="Arial" w:cs="Arial"/>
          <w:sz w:val="20"/>
          <w:lang w:val="en-GB"/>
        </w:rPr>
        <w:t xml:space="preserve"> consortium and AGILE.</w:t>
      </w:r>
    </w:p>
    <w:p w14:paraId="5FE6E2D9" w14:textId="11094F93" w:rsidR="0004390A" w:rsidRDefault="0004390A">
      <w:pPr>
        <w:rPr>
          <w:rFonts w:ascii="Arial" w:eastAsiaTheme="minorHAnsi" w:hAnsi="Arial" w:cs="Arial"/>
          <w:b/>
          <w:bCs/>
          <w:color w:val="1F3864" w:themeColor="accent1" w:themeShade="80"/>
          <w:lang w:val="en-GB" w:eastAsia="fr-FR"/>
        </w:rPr>
      </w:pPr>
    </w:p>
    <w:p w14:paraId="39BACF67" w14:textId="429C5902" w:rsidR="00675A5D" w:rsidRPr="00AF3C14" w:rsidRDefault="00675A5D" w:rsidP="00675A5D">
      <w:pPr>
        <w:pStyle w:val="hs21"/>
        <w:shd w:val="clear" w:color="auto" w:fill="BFBFBF" w:themeFill="background1" w:themeFillShade="BF"/>
        <w:spacing w:line="300" w:lineRule="exact"/>
        <w:jc w:val="left"/>
        <w:rPr>
          <w:rFonts w:ascii="Arial" w:hAnsi="Arial" w:cs="Arial"/>
          <w:b/>
          <w:bCs/>
          <w:color w:val="1F3864" w:themeColor="accent1" w:themeShade="80"/>
          <w:lang w:val="en-GB"/>
        </w:rPr>
      </w:pPr>
      <w:r w:rsidRPr="00675A5D">
        <w:rPr>
          <w:rFonts w:ascii="Arial" w:hAnsi="Arial" w:cs="Arial"/>
          <w:b/>
          <w:bCs/>
          <w:color w:val="1F3864" w:themeColor="accent1" w:themeShade="80"/>
          <w:lang w:val="en-GB"/>
        </w:rPr>
        <w:t>Lauren Walker</w:t>
      </w:r>
      <w:r>
        <w:rPr>
          <w:rFonts w:ascii="Arial" w:hAnsi="Arial" w:cs="Arial"/>
          <w:b/>
          <w:bCs/>
          <w:color w:val="1F3864" w:themeColor="accent1" w:themeShade="80"/>
          <w:lang w:val="en-GB"/>
        </w:rPr>
        <w:t xml:space="preserve">, </w:t>
      </w:r>
      <w:r w:rsidRPr="00675A5D">
        <w:rPr>
          <w:rFonts w:ascii="Arial" w:hAnsi="Arial" w:cs="Arial"/>
          <w:b/>
          <w:bCs/>
          <w:color w:val="1F3864" w:themeColor="accent1" w:themeShade="80"/>
          <w:lang w:val="en-GB"/>
        </w:rPr>
        <w:t>BSc</w:t>
      </w:r>
      <w:r>
        <w:rPr>
          <w:rFonts w:ascii="Arial" w:hAnsi="Arial" w:cs="Arial"/>
          <w:b/>
          <w:bCs/>
          <w:color w:val="1F3864" w:themeColor="accent1" w:themeShade="80"/>
          <w:lang w:val="en-GB"/>
        </w:rPr>
        <w:t xml:space="preserve">, </w:t>
      </w:r>
      <w:r w:rsidRPr="00675A5D">
        <w:rPr>
          <w:rFonts w:ascii="Arial" w:hAnsi="Arial" w:cs="Arial"/>
          <w:b/>
          <w:bCs/>
          <w:color w:val="1F3864" w:themeColor="accent1" w:themeShade="80"/>
          <w:lang w:val="en-GB"/>
        </w:rPr>
        <w:t>MBChB</w:t>
      </w:r>
      <w:r>
        <w:rPr>
          <w:rFonts w:ascii="Arial" w:hAnsi="Arial" w:cs="Arial"/>
          <w:b/>
          <w:bCs/>
          <w:color w:val="1F3864" w:themeColor="accent1" w:themeShade="80"/>
          <w:lang w:val="en-GB"/>
        </w:rPr>
        <w:t>,</w:t>
      </w:r>
      <w:r w:rsidRPr="00675A5D">
        <w:rPr>
          <w:rFonts w:ascii="Arial" w:hAnsi="Arial" w:cs="Arial"/>
          <w:b/>
          <w:bCs/>
          <w:color w:val="1F3864" w:themeColor="accent1" w:themeShade="80"/>
          <w:lang w:val="en-GB"/>
        </w:rPr>
        <w:t xml:space="preserve"> P</w:t>
      </w:r>
      <w:r>
        <w:rPr>
          <w:rFonts w:ascii="Arial" w:hAnsi="Arial" w:cs="Arial"/>
          <w:b/>
          <w:bCs/>
          <w:color w:val="1F3864" w:themeColor="accent1" w:themeShade="80"/>
          <w:lang w:val="en-GB"/>
        </w:rPr>
        <w:t>h</w:t>
      </w:r>
      <w:r w:rsidRPr="00675A5D">
        <w:rPr>
          <w:rFonts w:ascii="Arial" w:hAnsi="Arial" w:cs="Arial"/>
          <w:b/>
          <w:bCs/>
          <w:color w:val="1F3864" w:themeColor="accent1" w:themeShade="80"/>
          <w:lang w:val="en-GB"/>
        </w:rPr>
        <w:t>D</w:t>
      </w:r>
      <w:r>
        <w:rPr>
          <w:rFonts w:ascii="Arial" w:hAnsi="Arial" w:cs="Arial"/>
          <w:b/>
          <w:bCs/>
          <w:color w:val="1F3864" w:themeColor="accent1" w:themeShade="80"/>
          <w:lang w:val="en-GB"/>
        </w:rPr>
        <w:t>,</w:t>
      </w:r>
      <w:r w:rsidRPr="00675A5D">
        <w:rPr>
          <w:rFonts w:ascii="Arial" w:hAnsi="Arial" w:cs="Arial"/>
          <w:b/>
          <w:bCs/>
          <w:color w:val="1F3864" w:themeColor="accent1" w:themeShade="80"/>
          <w:lang w:val="en-GB"/>
        </w:rPr>
        <w:t xml:space="preserve"> MRCP</w:t>
      </w:r>
    </w:p>
    <w:p w14:paraId="4EB36DDF" w14:textId="3A3DC59E" w:rsidR="00675A5D" w:rsidRDefault="00675A5D" w:rsidP="00675A5D">
      <w:pPr>
        <w:rPr>
          <w:rStyle w:val="hs71"/>
          <w:rFonts w:ascii="Arial" w:eastAsiaTheme="minorHAnsi" w:hAnsi="Arial" w:cs="Arial"/>
          <w:color w:val="1F3864" w:themeColor="accent1" w:themeShade="80"/>
          <w:sz w:val="23"/>
          <w:szCs w:val="23"/>
          <w:lang w:val="en-GB" w:eastAsia="fr-FR"/>
        </w:rPr>
      </w:pPr>
      <w:r w:rsidRPr="00675A5D">
        <w:rPr>
          <w:rFonts w:ascii="Arial" w:eastAsiaTheme="minorHAnsi" w:hAnsi="Arial" w:cs="Arial"/>
          <w:color w:val="1F3864" w:themeColor="accent1" w:themeShade="80"/>
          <w:lang w:val="en-GB" w:eastAsia="fr-FR"/>
        </w:rPr>
        <w:t>NIHR Clinical Lecturer in Clinical Pharmacology &amp; Therapeutics</w:t>
      </w:r>
      <w:r w:rsidRPr="0004390A">
        <w:rPr>
          <w:rFonts w:ascii="Arial" w:eastAsiaTheme="minorHAnsi" w:hAnsi="Arial" w:cs="Arial"/>
          <w:color w:val="1F3864" w:themeColor="accent1" w:themeShade="80"/>
          <w:sz w:val="23"/>
          <w:szCs w:val="23"/>
          <w:lang w:val="en-GB" w:eastAsia="fr-FR"/>
        </w:rPr>
        <w:t xml:space="preserve"> </w:t>
      </w:r>
    </w:p>
    <w:p w14:paraId="2D3E6257" w14:textId="54C38009" w:rsidR="00675A5D" w:rsidRPr="00961024" w:rsidRDefault="00675A5D" w:rsidP="00961024">
      <w:pPr>
        <w:pStyle w:val="hs21"/>
        <w:spacing w:line="300" w:lineRule="exact"/>
        <w:rPr>
          <w:rStyle w:val="hs71"/>
          <w:rFonts w:ascii="Arial" w:hAnsi="Arial" w:cs="Arial"/>
          <w:sz w:val="20"/>
          <w:lang w:val="en-GB"/>
        </w:rPr>
      </w:pPr>
      <w:r w:rsidRPr="00961024">
        <w:rPr>
          <w:rStyle w:val="hs71"/>
          <w:rFonts w:ascii="Arial" w:hAnsi="Arial" w:cs="Arial"/>
          <w:sz w:val="20"/>
          <w:lang w:val="en-GB"/>
        </w:rPr>
        <w:t>Lauren Walker is also Honorary Consultant Physician in Clinical Pharmacology and Associate Director of the NIHR Clinical Research Facility at Liverpool University Hospitals NHS Foundation Trust.</w:t>
      </w:r>
    </w:p>
    <w:p w14:paraId="765FFBB6" w14:textId="77777777" w:rsidR="00675A5D" w:rsidRDefault="00675A5D">
      <w:pPr>
        <w:rPr>
          <w:rFonts w:ascii="Arial" w:eastAsiaTheme="minorHAnsi" w:hAnsi="Arial" w:cs="Arial"/>
          <w:b/>
          <w:bCs/>
          <w:color w:val="1F3864" w:themeColor="accent1" w:themeShade="80"/>
          <w:lang w:val="en-GB" w:eastAsia="fr-FR"/>
        </w:rPr>
      </w:pPr>
    </w:p>
    <w:p w14:paraId="445106C9" w14:textId="337A425B" w:rsidR="00335604" w:rsidRPr="00AF3C14" w:rsidRDefault="00335604" w:rsidP="00335604">
      <w:pPr>
        <w:pStyle w:val="hs21"/>
        <w:shd w:val="clear" w:color="auto" w:fill="BFBFBF" w:themeFill="background1" w:themeFillShade="BF"/>
        <w:spacing w:line="300" w:lineRule="exact"/>
        <w:jc w:val="left"/>
        <w:rPr>
          <w:rFonts w:ascii="Arial" w:hAnsi="Arial" w:cs="Arial"/>
          <w:b/>
          <w:bCs/>
          <w:color w:val="1F3864" w:themeColor="accent1" w:themeShade="80"/>
          <w:lang w:val="en-GB"/>
        </w:rPr>
      </w:pPr>
      <w:r w:rsidRPr="00AF3C14">
        <w:rPr>
          <w:rFonts w:ascii="Arial" w:hAnsi="Arial" w:cs="Arial"/>
          <w:b/>
          <w:bCs/>
          <w:color w:val="1F3864" w:themeColor="accent1" w:themeShade="80"/>
          <w:lang w:val="en-GB"/>
        </w:rPr>
        <w:t>Sir Michael Jacobs, PhD</w:t>
      </w:r>
    </w:p>
    <w:p w14:paraId="737E394A" w14:textId="77777777" w:rsidR="00335604" w:rsidRPr="00AF3C14" w:rsidRDefault="00335604" w:rsidP="00335604">
      <w:pPr>
        <w:pStyle w:val="hs21"/>
        <w:spacing w:line="300" w:lineRule="exact"/>
        <w:jc w:val="left"/>
        <w:rPr>
          <w:rFonts w:ascii="Arial" w:hAnsi="Arial" w:cs="Arial"/>
          <w:color w:val="1F3864" w:themeColor="accent1" w:themeShade="80"/>
          <w:sz w:val="23"/>
          <w:szCs w:val="23"/>
          <w:lang w:val="en-GB"/>
        </w:rPr>
      </w:pPr>
      <w:r w:rsidRPr="00AF3C14">
        <w:rPr>
          <w:rFonts w:ascii="Arial" w:hAnsi="Arial" w:cs="Arial"/>
          <w:color w:val="1F3864" w:themeColor="accent1" w:themeShade="80"/>
          <w:sz w:val="23"/>
          <w:szCs w:val="23"/>
          <w:lang w:val="en-GB"/>
        </w:rPr>
        <w:t>Clinical Director of Infection, Royal Free Hospital</w:t>
      </w:r>
    </w:p>
    <w:p w14:paraId="4C68B7C7" w14:textId="685F3CB6" w:rsidR="00335604" w:rsidRPr="00AF3C14" w:rsidRDefault="00335604" w:rsidP="00462657">
      <w:pPr>
        <w:pStyle w:val="hs21"/>
        <w:spacing w:line="300" w:lineRule="exact"/>
        <w:rPr>
          <w:rStyle w:val="hs71"/>
          <w:rFonts w:ascii="Arial" w:hAnsi="Arial" w:cs="Arial"/>
          <w:sz w:val="20"/>
          <w:lang w:val="en-GB"/>
        </w:rPr>
      </w:pPr>
      <w:r w:rsidRPr="00AF3C14">
        <w:rPr>
          <w:rStyle w:val="hs71"/>
          <w:rFonts w:ascii="Arial" w:hAnsi="Arial" w:cs="Arial"/>
          <w:sz w:val="20"/>
          <w:lang w:val="en-GB"/>
        </w:rPr>
        <w:t>Michael Jacobs is Clinical Director of Infection at the Royal Free Hospital in London. He trained at Oxford and London universities before completing a PhD in Virology. He is interested in all aspects of clinical infectious diseases with a special interest in serious viral infections and medical countermeasures. He is director of the UK High Level Isolation Unit and is a member of the UK Advisory Committee on Dangerous Pathogens. He worked at the centre of the UK response to the West Africa Ebola outbreak, and serves on several national and international Ebola advisory committees. He was NHS England Programme Director for High Consequence Infectious Diseases. He was knighted in 2016 for services to the prevention and treatment of infectious diseases.</w:t>
      </w:r>
    </w:p>
    <w:p w14:paraId="4F6F1D71" w14:textId="77777777" w:rsidR="00CF6972" w:rsidRPr="00AF3C14" w:rsidRDefault="00CF6972" w:rsidP="00CF6972">
      <w:pPr>
        <w:pStyle w:val="hs21"/>
        <w:spacing w:line="300" w:lineRule="exact"/>
        <w:jc w:val="left"/>
        <w:rPr>
          <w:rStyle w:val="hs71"/>
          <w:rFonts w:ascii="Arial" w:hAnsi="Arial" w:cs="Arial"/>
          <w:sz w:val="20"/>
          <w:lang w:val="en-GB"/>
        </w:rPr>
      </w:pPr>
    </w:p>
    <w:p w14:paraId="61F84C5B" w14:textId="4AB2DD07" w:rsidR="00AF3C14" w:rsidRPr="00AF3C14" w:rsidRDefault="00AF3C14" w:rsidP="00AF3C14">
      <w:pPr>
        <w:pStyle w:val="hs21"/>
        <w:shd w:val="clear" w:color="auto" w:fill="BFBFBF" w:themeFill="background1" w:themeFillShade="BF"/>
        <w:spacing w:line="300" w:lineRule="exact"/>
        <w:jc w:val="left"/>
        <w:rPr>
          <w:lang w:val="en-GB"/>
        </w:rPr>
      </w:pPr>
      <w:r w:rsidRPr="00AF3C14">
        <w:rPr>
          <w:rFonts w:ascii="Arial" w:hAnsi="Arial" w:cs="Arial"/>
          <w:b/>
          <w:bCs/>
          <w:color w:val="1F3864" w:themeColor="accent1" w:themeShade="80"/>
          <w:lang w:val="en-GB"/>
        </w:rPr>
        <w:t>Richard FitzGerald, PhD</w:t>
      </w:r>
    </w:p>
    <w:p w14:paraId="736497FB" w14:textId="2D052BD9" w:rsidR="00AF3C14" w:rsidRPr="00AF3C14" w:rsidRDefault="00AF3C14" w:rsidP="00AF3C14">
      <w:pPr>
        <w:pStyle w:val="hs21"/>
        <w:spacing w:line="300" w:lineRule="exact"/>
        <w:jc w:val="left"/>
        <w:rPr>
          <w:rFonts w:ascii="Calibri" w:hAnsi="Calibri"/>
          <w:sz w:val="22"/>
          <w:szCs w:val="22"/>
          <w:shd w:val="clear" w:color="auto" w:fill="FFFFFF"/>
          <w:lang w:val="en-GB"/>
        </w:rPr>
      </w:pPr>
      <w:r w:rsidRPr="00AF3C14">
        <w:rPr>
          <w:rFonts w:ascii="Arial" w:hAnsi="Arial" w:cs="Arial"/>
          <w:color w:val="1F3864" w:themeColor="accent1" w:themeShade="80"/>
          <w:sz w:val="23"/>
          <w:szCs w:val="23"/>
          <w:lang w:val="en-GB"/>
        </w:rPr>
        <w:t>Director of the NIHR Clinical Research Facility and a Consultant Physician in Clinical Pharmacology and Therapeutics / General Medicine at the Royal Liverpool University Hospital</w:t>
      </w:r>
    </w:p>
    <w:p w14:paraId="4DABB5C8" w14:textId="7F437B86" w:rsidR="00AF3C14" w:rsidRPr="00AF3C14" w:rsidRDefault="00AF3C14" w:rsidP="00462657">
      <w:pPr>
        <w:pStyle w:val="hs21"/>
        <w:spacing w:line="300" w:lineRule="exact"/>
        <w:rPr>
          <w:rStyle w:val="hs71"/>
          <w:rFonts w:ascii="Arial" w:hAnsi="Arial" w:cs="Arial"/>
          <w:sz w:val="20"/>
          <w:lang w:val="en-GB"/>
        </w:rPr>
      </w:pPr>
      <w:r w:rsidRPr="00AF3C14">
        <w:rPr>
          <w:rStyle w:val="hs71"/>
          <w:rFonts w:ascii="Arial" w:hAnsi="Arial" w:cs="Arial"/>
          <w:sz w:val="20"/>
          <w:lang w:val="en-GB"/>
        </w:rPr>
        <w:t>Richard FitzGerald is a qualified first-in-man principal investigator as part of the CRF’s MHRA Phase I accreditation. Richard has been involved in early phase clinical trials for over 10 years, including periods working in industry. He has been a director of the CRF since 2011 and has been principal investigator on many early phase and first-in-man studies (including patient cohorts and healthy volunteers) over the last five years. Richard has particular interests in the design and analysis of early phase trials in patient groups and the development of novel pharmacodynamic techniques to generate proof of principle in both healthy volunteers and patients.</w:t>
      </w:r>
    </w:p>
    <w:p w14:paraId="5AE6C022" w14:textId="77777777" w:rsidR="00AF3C14" w:rsidRPr="00AF3C14" w:rsidRDefault="00AF3C14" w:rsidP="00462657">
      <w:pPr>
        <w:pStyle w:val="hs21"/>
        <w:spacing w:line="300" w:lineRule="exact"/>
        <w:rPr>
          <w:rStyle w:val="hs71"/>
          <w:rFonts w:ascii="Arial" w:hAnsi="Arial" w:cs="Arial"/>
          <w:sz w:val="20"/>
          <w:lang w:val="en-GB"/>
        </w:rPr>
      </w:pPr>
    </w:p>
    <w:p w14:paraId="4F699837" w14:textId="77777777" w:rsidR="00AF3C14" w:rsidRPr="00AF3C14" w:rsidRDefault="00AF3C14" w:rsidP="00462657">
      <w:pPr>
        <w:pStyle w:val="hs21"/>
        <w:spacing w:line="300" w:lineRule="exact"/>
        <w:rPr>
          <w:rStyle w:val="hs71"/>
          <w:rFonts w:ascii="Arial" w:hAnsi="Arial" w:cs="Arial"/>
          <w:sz w:val="20"/>
          <w:lang w:val="en-GB"/>
        </w:rPr>
      </w:pPr>
      <w:r w:rsidRPr="00AF3C14">
        <w:rPr>
          <w:rStyle w:val="hs71"/>
          <w:rFonts w:ascii="Arial" w:hAnsi="Arial" w:cs="Arial"/>
          <w:sz w:val="20"/>
          <w:lang w:val="en-GB"/>
        </w:rPr>
        <w:t xml:space="preserve">Richard is also an honorary senior lecturer in the Wolfson Centre for Personalised Medicine, where his major research interests include stratified therapies in cardiovascular disease, optimisation of anti-platelet therapy, adverse drug reactions and systematic reviews and meta-analyses. </w:t>
      </w:r>
    </w:p>
    <w:p w14:paraId="210158AA" w14:textId="77777777" w:rsidR="00AF3C14" w:rsidRPr="00AF3C14" w:rsidRDefault="00AF3C14" w:rsidP="00462657">
      <w:pPr>
        <w:pStyle w:val="hs21"/>
        <w:spacing w:line="300" w:lineRule="exact"/>
        <w:rPr>
          <w:rStyle w:val="hs71"/>
          <w:rFonts w:ascii="Arial" w:hAnsi="Arial" w:cs="Arial"/>
          <w:sz w:val="20"/>
          <w:lang w:val="en-GB"/>
        </w:rPr>
      </w:pPr>
      <w:r w:rsidRPr="00AF3C14">
        <w:rPr>
          <w:rStyle w:val="hs71"/>
          <w:rFonts w:ascii="Arial" w:hAnsi="Arial" w:cs="Arial"/>
          <w:sz w:val="20"/>
          <w:lang w:val="en-GB"/>
        </w:rPr>
        <w:t>Richard remains an active clinician with a range of practice across inpatient general medicine, toxicology, hypertension and adverse drug reactions.</w:t>
      </w:r>
    </w:p>
    <w:p w14:paraId="69C541DC" w14:textId="124F032D" w:rsidR="00394188" w:rsidRPr="00AF3C14" w:rsidRDefault="00394188" w:rsidP="00394188">
      <w:pPr>
        <w:pStyle w:val="hs21"/>
        <w:spacing w:line="300" w:lineRule="exact"/>
        <w:jc w:val="left"/>
        <w:rPr>
          <w:rStyle w:val="hs71"/>
          <w:rFonts w:ascii="Arial" w:hAnsi="Arial" w:cs="Arial"/>
          <w:sz w:val="20"/>
          <w:lang w:val="en-GB"/>
        </w:rPr>
      </w:pPr>
    </w:p>
    <w:p w14:paraId="52E9FC80" w14:textId="62C28930" w:rsidR="00462657" w:rsidRPr="00AF3C14" w:rsidRDefault="00462657" w:rsidP="00462657">
      <w:pPr>
        <w:pStyle w:val="hs21"/>
        <w:shd w:val="clear" w:color="auto" w:fill="BFBFBF" w:themeFill="background1" w:themeFillShade="BF"/>
        <w:spacing w:line="300" w:lineRule="exact"/>
        <w:jc w:val="left"/>
        <w:rPr>
          <w:lang w:val="en-GB"/>
        </w:rPr>
      </w:pPr>
      <w:proofErr w:type="spellStart"/>
      <w:r w:rsidRPr="00462657">
        <w:rPr>
          <w:rFonts w:ascii="Arial" w:hAnsi="Arial" w:cs="Arial"/>
          <w:b/>
          <w:bCs/>
          <w:color w:val="1F3864" w:themeColor="accent1" w:themeShade="80"/>
          <w:lang w:val="en-GB"/>
        </w:rPr>
        <w:lastRenderedPageBreak/>
        <w:t>Saye</w:t>
      </w:r>
      <w:proofErr w:type="spellEnd"/>
      <w:r w:rsidRPr="00462657">
        <w:rPr>
          <w:rFonts w:ascii="Arial" w:hAnsi="Arial" w:cs="Arial"/>
          <w:b/>
          <w:bCs/>
          <w:color w:val="1F3864" w:themeColor="accent1" w:themeShade="80"/>
          <w:lang w:val="en-GB"/>
        </w:rPr>
        <w:t xml:space="preserve"> Khoo</w:t>
      </w:r>
      <w:r w:rsidRPr="00AF3C14">
        <w:rPr>
          <w:rFonts w:ascii="Arial" w:hAnsi="Arial" w:cs="Arial"/>
          <w:b/>
          <w:bCs/>
          <w:color w:val="1F3864" w:themeColor="accent1" w:themeShade="80"/>
          <w:lang w:val="en-GB"/>
        </w:rPr>
        <w:t xml:space="preserve">, </w:t>
      </w:r>
      <w:r w:rsidRPr="00462657">
        <w:rPr>
          <w:rFonts w:ascii="Arial" w:hAnsi="Arial" w:cs="Arial"/>
          <w:b/>
          <w:bCs/>
          <w:color w:val="1F3864" w:themeColor="accent1" w:themeShade="80"/>
          <w:lang w:val="en-GB"/>
        </w:rPr>
        <w:t>MB,</w:t>
      </w:r>
      <w:r>
        <w:rPr>
          <w:rFonts w:ascii="Arial" w:hAnsi="Arial" w:cs="Arial"/>
          <w:b/>
          <w:bCs/>
          <w:color w:val="1F3864" w:themeColor="accent1" w:themeShade="80"/>
          <w:lang w:val="en-GB"/>
        </w:rPr>
        <w:t xml:space="preserve"> </w:t>
      </w:r>
      <w:r w:rsidRPr="00462657">
        <w:rPr>
          <w:rFonts w:ascii="Arial" w:hAnsi="Arial" w:cs="Arial"/>
          <w:b/>
          <w:bCs/>
          <w:color w:val="1F3864" w:themeColor="accent1" w:themeShade="80"/>
          <w:lang w:val="en-GB"/>
        </w:rPr>
        <w:t>BS, MRCP, DTM&amp;H, FRCP, MD</w:t>
      </w:r>
    </w:p>
    <w:p w14:paraId="7C3996E8" w14:textId="1EB8A8DB" w:rsidR="00335604" w:rsidRDefault="00462657" w:rsidP="00394188">
      <w:pPr>
        <w:pStyle w:val="hs21"/>
        <w:spacing w:line="300" w:lineRule="exact"/>
        <w:jc w:val="left"/>
        <w:rPr>
          <w:rFonts w:ascii="Arial" w:hAnsi="Arial" w:cs="Arial"/>
          <w:color w:val="1F3864" w:themeColor="accent1" w:themeShade="80"/>
          <w:sz w:val="23"/>
          <w:szCs w:val="23"/>
          <w:lang w:val="en-GB"/>
        </w:rPr>
      </w:pPr>
      <w:r w:rsidRPr="00462657">
        <w:rPr>
          <w:rFonts w:ascii="Arial" w:hAnsi="Arial" w:cs="Arial"/>
          <w:color w:val="1F3864" w:themeColor="accent1" w:themeShade="80"/>
          <w:sz w:val="23"/>
          <w:szCs w:val="23"/>
          <w:lang w:val="en-GB"/>
        </w:rPr>
        <w:t>Professor of Pharmacology and Therapeutics at the University of Liverpool, and Honorary Consultant Physician in Infectious Disease at Liverpool University Hospitals NHS Foundation Trust</w:t>
      </w:r>
    </w:p>
    <w:p w14:paraId="5A58E0E5" w14:textId="47A79D49" w:rsidR="00462657" w:rsidRDefault="00462657" w:rsidP="00462657">
      <w:pPr>
        <w:pStyle w:val="hs21"/>
        <w:spacing w:line="300" w:lineRule="exact"/>
        <w:rPr>
          <w:rStyle w:val="hs71"/>
          <w:rFonts w:ascii="Arial" w:hAnsi="Arial" w:cs="Arial"/>
          <w:sz w:val="20"/>
          <w:lang w:val="en-GB"/>
        </w:rPr>
      </w:pPr>
      <w:proofErr w:type="spellStart"/>
      <w:r>
        <w:rPr>
          <w:rStyle w:val="hs71"/>
          <w:rFonts w:ascii="Arial" w:hAnsi="Arial" w:cs="Arial"/>
          <w:sz w:val="20"/>
          <w:lang w:val="en-GB"/>
        </w:rPr>
        <w:t>Saye</w:t>
      </w:r>
      <w:proofErr w:type="spellEnd"/>
      <w:r>
        <w:rPr>
          <w:rStyle w:val="hs71"/>
          <w:rFonts w:ascii="Arial" w:hAnsi="Arial" w:cs="Arial"/>
          <w:sz w:val="20"/>
          <w:lang w:val="en-GB"/>
        </w:rPr>
        <w:t xml:space="preserve"> Khoo</w:t>
      </w:r>
      <w:r w:rsidRPr="00462657">
        <w:rPr>
          <w:rStyle w:val="hs71"/>
          <w:rFonts w:ascii="Arial" w:hAnsi="Arial" w:cs="Arial"/>
          <w:sz w:val="20"/>
          <w:lang w:val="en-GB"/>
        </w:rPr>
        <w:t xml:space="preserve"> leads a research programme in antiviral therapy</w:t>
      </w:r>
      <w:r>
        <w:rPr>
          <w:rStyle w:val="hs71"/>
          <w:rFonts w:ascii="Arial" w:hAnsi="Arial" w:cs="Arial"/>
          <w:sz w:val="20"/>
          <w:lang w:val="en-GB"/>
        </w:rPr>
        <w:t xml:space="preserve"> </w:t>
      </w:r>
      <w:r w:rsidRPr="00462657">
        <w:rPr>
          <w:rStyle w:val="hs71"/>
          <w:rFonts w:ascii="Arial" w:hAnsi="Arial" w:cs="Arial"/>
          <w:sz w:val="20"/>
          <w:lang w:val="en-GB"/>
        </w:rPr>
        <w:t xml:space="preserve">and is Chief Investigator for the international </w:t>
      </w:r>
      <w:proofErr w:type="spellStart"/>
      <w:r w:rsidRPr="00462657">
        <w:rPr>
          <w:rStyle w:val="hs71"/>
          <w:rFonts w:ascii="Arial" w:hAnsi="Arial" w:cs="Arial"/>
          <w:sz w:val="20"/>
          <w:lang w:val="en-GB"/>
        </w:rPr>
        <w:t>DolPHIN</w:t>
      </w:r>
      <w:proofErr w:type="spellEnd"/>
      <w:r w:rsidRPr="00462657">
        <w:rPr>
          <w:rStyle w:val="hs71"/>
          <w:rFonts w:ascii="Arial" w:hAnsi="Arial" w:cs="Arial"/>
          <w:sz w:val="20"/>
          <w:lang w:val="en-GB"/>
        </w:rPr>
        <w:t xml:space="preserve"> consortium and for AGILE. Research interests include optimisation of antivirals to treat or prevent HIV, including in special populations such as pregnant women and </w:t>
      </w:r>
      <w:proofErr w:type="spellStart"/>
      <w:r w:rsidRPr="00462657">
        <w:rPr>
          <w:rStyle w:val="hs71"/>
          <w:rFonts w:ascii="Arial" w:hAnsi="Arial" w:cs="Arial"/>
          <w:sz w:val="20"/>
          <w:lang w:val="en-GB"/>
        </w:rPr>
        <w:t>newborn</w:t>
      </w:r>
      <w:proofErr w:type="spellEnd"/>
      <w:r w:rsidRPr="00462657">
        <w:rPr>
          <w:rStyle w:val="hs71"/>
          <w:rFonts w:ascii="Arial" w:hAnsi="Arial" w:cs="Arial"/>
          <w:sz w:val="20"/>
          <w:lang w:val="en-GB"/>
        </w:rPr>
        <w:t xml:space="preserve"> infants. This work is underpinned by highly sensitive drug measurement in his GCP-accredited laboratory, and mathematical modelling to predict drug exposure within body compartments and between people. The study of drug-drug interactions has led to development of the Liverpool Drug Interactions Prescribing Resource for HIV, hepatitis, cancer and in 2020 for experimental COVID-19 therapies.</w:t>
      </w:r>
      <w:r>
        <w:rPr>
          <w:rStyle w:val="hs71"/>
          <w:rFonts w:ascii="Arial" w:hAnsi="Arial" w:cs="Arial"/>
          <w:sz w:val="20"/>
          <w:lang w:val="en-GB"/>
        </w:rPr>
        <w:t xml:space="preserve"> </w:t>
      </w:r>
      <w:r w:rsidRPr="00462657">
        <w:rPr>
          <w:rStyle w:val="hs71"/>
          <w:rFonts w:ascii="Arial" w:hAnsi="Arial" w:cs="Arial"/>
          <w:sz w:val="20"/>
          <w:lang w:val="en-GB"/>
        </w:rPr>
        <w:t>These are widely accessed and used by treatment guidelines throughout the world (including WHO), returning 18M searches in the past 3 years. Khoo has served in expert advisory groups and guidelines committees for the British HIV Association, WHO, British Infection Society, UK Home Office, British Transplant Society, European Society for Organ Transplantation and the International AIDS Society.</w:t>
      </w:r>
    </w:p>
    <w:p w14:paraId="0449D503" w14:textId="7A7632D9" w:rsidR="00133458" w:rsidRDefault="00133458" w:rsidP="00462657">
      <w:pPr>
        <w:pStyle w:val="hs21"/>
        <w:spacing w:line="300" w:lineRule="exact"/>
        <w:rPr>
          <w:rStyle w:val="hs71"/>
          <w:rFonts w:ascii="Arial" w:hAnsi="Arial" w:cs="Arial"/>
          <w:sz w:val="20"/>
          <w:lang w:val="en-GB"/>
        </w:rPr>
      </w:pPr>
    </w:p>
    <w:p w14:paraId="1045C09B" w14:textId="77777777" w:rsidR="00961024" w:rsidRDefault="00961024" w:rsidP="00961024">
      <w:pPr>
        <w:pStyle w:val="hs21"/>
        <w:shd w:val="clear" w:color="auto" w:fill="BFBFBF" w:themeFill="background1" w:themeFillShade="BF"/>
        <w:spacing w:line="300" w:lineRule="exact"/>
        <w:jc w:val="left"/>
        <w:rPr>
          <w:rFonts w:ascii="Arial" w:hAnsi="Arial" w:cs="Arial"/>
          <w:b/>
          <w:bCs/>
          <w:color w:val="1F3864" w:themeColor="accent1" w:themeShade="80"/>
          <w:lang w:val="en-GB"/>
        </w:rPr>
      </w:pPr>
      <w:bookmarkStart w:id="0" w:name="_Hlk44437186"/>
      <w:r w:rsidRPr="00961024">
        <w:rPr>
          <w:rFonts w:ascii="Arial" w:hAnsi="Arial" w:cs="Arial"/>
          <w:b/>
          <w:bCs/>
          <w:color w:val="1F3864" w:themeColor="accent1" w:themeShade="80"/>
          <w:lang w:val="en-GB"/>
        </w:rPr>
        <w:t xml:space="preserve">Susannah </w:t>
      </w:r>
      <w:proofErr w:type="spellStart"/>
      <w:r w:rsidRPr="00961024">
        <w:rPr>
          <w:rFonts w:ascii="Arial" w:hAnsi="Arial" w:cs="Arial"/>
          <w:b/>
          <w:bCs/>
          <w:color w:val="1F3864" w:themeColor="accent1" w:themeShade="80"/>
          <w:lang w:val="en-GB"/>
        </w:rPr>
        <w:t>Condie</w:t>
      </w:r>
      <w:proofErr w:type="spellEnd"/>
      <w:r w:rsidRPr="00961024">
        <w:rPr>
          <w:rFonts w:ascii="Arial" w:hAnsi="Arial" w:cs="Arial"/>
          <w:b/>
          <w:bCs/>
          <w:color w:val="1F3864" w:themeColor="accent1" w:themeShade="80"/>
          <w:lang w:val="en-GB"/>
        </w:rPr>
        <w:t xml:space="preserve"> </w:t>
      </w:r>
    </w:p>
    <w:p w14:paraId="2C2CBC5E" w14:textId="4119EBF4" w:rsidR="00961024" w:rsidRPr="00961024" w:rsidRDefault="00961024" w:rsidP="00961024">
      <w:pPr>
        <w:pStyle w:val="hs21"/>
        <w:spacing w:line="300" w:lineRule="exact"/>
        <w:jc w:val="left"/>
        <w:rPr>
          <w:rStyle w:val="hs71"/>
          <w:rFonts w:ascii="Arial" w:hAnsi="Arial" w:cs="Arial"/>
          <w:color w:val="1F3864" w:themeColor="accent1" w:themeShade="80"/>
          <w:sz w:val="23"/>
          <w:szCs w:val="23"/>
          <w:lang w:val="en-GB"/>
        </w:rPr>
      </w:pPr>
      <w:r w:rsidRPr="00961024">
        <w:rPr>
          <w:rFonts w:ascii="Arial" w:hAnsi="Arial" w:cs="Arial"/>
          <w:color w:val="1F3864" w:themeColor="accent1" w:themeShade="80"/>
          <w:sz w:val="23"/>
          <w:szCs w:val="23"/>
          <w:lang w:val="en-GB"/>
        </w:rPr>
        <w:t xml:space="preserve">Head of Clinical Data Management at Southampton Clinical Trials Unit </w:t>
      </w:r>
      <w:r>
        <w:rPr>
          <w:rFonts w:ascii="Arial" w:hAnsi="Arial" w:cs="Arial"/>
          <w:color w:val="1F3864" w:themeColor="accent1" w:themeShade="80"/>
          <w:sz w:val="23"/>
          <w:szCs w:val="23"/>
          <w:lang w:val="en-GB"/>
        </w:rPr>
        <w:t>(</w:t>
      </w:r>
      <w:r w:rsidR="000012D9">
        <w:rPr>
          <w:rFonts w:ascii="Arial" w:hAnsi="Arial" w:cs="Arial"/>
          <w:color w:val="1F3864" w:themeColor="accent1" w:themeShade="80"/>
          <w:sz w:val="23"/>
          <w:szCs w:val="23"/>
          <w:lang w:val="en-GB"/>
        </w:rPr>
        <w:t>S</w:t>
      </w:r>
      <w:r w:rsidRPr="00961024">
        <w:rPr>
          <w:rFonts w:ascii="Arial" w:hAnsi="Arial" w:cs="Arial"/>
          <w:color w:val="1F3864" w:themeColor="accent1" w:themeShade="80"/>
          <w:sz w:val="23"/>
          <w:szCs w:val="23"/>
          <w:lang w:val="en-GB"/>
        </w:rPr>
        <w:t>CTU</w:t>
      </w:r>
      <w:r>
        <w:rPr>
          <w:rFonts w:ascii="Arial" w:hAnsi="Arial" w:cs="Arial"/>
          <w:color w:val="1F3864" w:themeColor="accent1" w:themeShade="80"/>
          <w:sz w:val="23"/>
          <w:szCs w:val="23"/>
          <w:lang w:val="en-GB"/>
        </w:rPr>
        <w:t>), University of Southampton</w:t>
      </w:r>
    </w:p>
    <w:p w14:paraId="3BBDB131" w14:textId="2698D6D9" w:rsidR="00961024" w:rsidRPr="00961024" w:rsidRDefault="00961024" w:rsidP="00961024">
      <w:pPr>
        <w:pStyle w:val="hs21"/>
        <w:spacing w:line="300" w:lineRule="exact"/>
        <w:rPr>
          <w:rStyle w:val="hs71"/>
          <w:rFonts w:ascii="Arial" w:hAnsi="Arial" w:cs="Arial"/>
          <w:sz w:val="20"/>
          <w:lang w:val="en-GB"/>
        </w:rPr>
      </w:pPr>
      <w:r w:rsidRPr="00961024">
        <w:rPr>
          <w:rStyle w:val="hs71"/>
          <w:rFonts w:ascii="Arial" w:hAnsi="Arial" w:cs="Arial"/>
          <w:sz w:val="20"/>
          <w:lang w:val="en-GB"/>
        </w:rPr>
        <w:t xml:space="preserve">Susannah </w:t>
      </w:r>
      <w:proofErr w:type="spellStart"/>
      <w:r w:rsidRPr="00961024">
        <w:rPr>
          <w:rStyle w:val="hs71"/>
          <w:rFonts w:ascii="Arial" w:hAnsi="Arial" w:cs="Arial"/>
          <w:sz w:val="20"/>
          <w:lang w:val="en-GB"/>
        </w:rPr>
        <w:t>Condie</w:t>
      </w:r>
      <w:proofErr w:type="spellEnd"/>
      <w:r w:rsidRPr="00961024">
        <w:rPr>
          <w:rStyle w:val="hs71"/>
          <w:rFonts w:ascii="Arial" w:hAnsi="Arial" w:cs="Arial"/>
          <w:sz w:val="20"/>
          <w:lang w:val="en-GB"/>
        </w:rPr>
        <w:t xml:space="preserve"> is a clinical operations professional with 30 years' experience, across both academia and pharmaceutical research development, specialising in clinical data management and digital technology. Susannah has led the digital transformation at </w:t>
      </w:r>
      <w:r w:rsidR="000012D9">
        <w:rPr>
          <w:rStyle w:val="hs71"/>
          <w:rFonts w:ascii="Arial" w:hAnsi="Arial" w:cs="Arial"/>
          <w:sz w:val="20"/>
          <w:lang w:val="en-GB"/>
        </w:rPr>
        <w:t>S</w:t>
      </w:r>
      <w:r w:rsidRPr="00961024">
        <w:rPr>
          <w:rStyle w:val="hs71"/>
          <w:rFonts w:ascii="Arial" w:hAnsi="Arial" w:cs="Arial"/>
          <w:sz w:val="20"/>
          <w:lang w:val="en-GB"/>
        </w:rPr>
        <w:t xml:space="preserve">CTU, including the implementation of Software as a Service [SaaS] and Medidata Rave EDC, integrated randomisation RTSM and </w:t>
      </w:r>
      <w:proofErr w:type="spellStart"/>
      <w:r w:rsidRPr="00961024">
        <w:rPr>
          <w:rStyle w:val="hs71"/>
          <w:rFonts w:ascii="Arial" w:hAnsi="Arial" w:cs="Arial"/>
          <w:sz w:val="20"/>
          <w:lang w:val="en-GB"/>
        </w:rPr>
        <w:t>eConsent</w:t>
      </w:r>
      <w:proofErr w:type="spellEnd"/>
      <w:r w:rsidRPr="00961024">
        <w:rPr>
          <w:rStyle w:val="hs71"/>
          <w:rFonts w:ascii="Arial" w:hAnsi="Arial" w:cs="Arial"/>
          <w:sz w:val="20"/>
          <w:lang w:val="en-GB"/>
        </w:rPr>
        <w:t>.</w:t>
      </w:r>
    </w:p>
    <w:bookmarkEnd w:id="0"/>
    <w:p w14:paraId="09EB367A" w14:textId="77777777" w:rsidR="00961024" w:rsidRDefault="00961024" w:rsidP="00462657">
      <w:pPr>
        <w:pStyle w:val="hs21"/>
        <w:spacing w:line="300" w:lineRule="exact"/>
        <w:rPr>
          <w:rStyle w:val="hs71"/>
          <w:rFonts w:ascii="Arial" w:hAnsi="Arial" w:cs="Arial"/>
          <w:sz w:val="20"/>
          <w:lang w:val="en-GB"/>
        </w:rPr>
      </w:pPr>
    </w:p>
    <w:p w14:paraId="2EB73407" w14:textId="2A63D67C" w:rsidR="00133458" w:rsidRPr="00AF3C14" w:rsidRDefault="00133458" w:rsidP="00133458">
      <w:pPr>
        <w:pStyle w:val="hs21"/>
        <w:shd w:val="clear" w:color="auto" w:fill="BFBFBF" w:themeFill="background1" w:themeFillShade="BF"/>
        <w:spacing w:line="300" w:lineRule="exact"/>
        <w:jc w:val="left"/>
        <w:rPr>
          <w:lang w:val="en-GB"/>
        </w:rPr>
      </w:pPr>
      <w:bookmarkStart w:id="1" w:name="_Hlk43913878"/>
      <w:r>
        <w:rPr>
          <w:rFonts w:ascii="Arial" w:hAnsi="Arial" w:cs="Arial"/>
          <w:b/>
          <w:bCs/>
          <w:color w:val="1F3864" w:themeColor="accent1" w:themeShade="80"/>
          <w:lang w:val="en-GB"/>
        </w:rPr>
        <w:t>Tom Fletcher, MD, PhD</w:t>
      </w:r>
    </w:p>
    <w:p w14:paraId="0E5A6281" w14:textId="77777777" w:rsidR="00133458" w:rsidRDefault="00133458" w:rsidP="00133458">
      <w:pPr>
        <w:pStyle w:val="hs21"/>
        <w:spacing w:line="300" w:lineRule="exact"/>
        <w:rPr>
          <w:rFonts w:ascii="Arial" w:hAnsi="Arial" w:cs="Arial"/>
          <w:color w:val="1F3864" w:themeColor="accent1" w:themeShade="80"/>
          <w:sz w:val="23"/>
          <w:szCs w:val="23"/>
          <w:lang w:val="en-GB"/>
        </w:rPr>
      </w:pPr>
      <w:r w:rsidRPr="00133458">
        <w:rPr>
          <w:rFonts w:ascii="Arial" w:hAnsi="Arial" w:cs="Arial"/>
          <w:color w:val="1F3864" w:themeColor="accent1" w:themeShade="80"/>
          <w:sz w:val="23"/>
          <w:szCs w:val="23"/>
          <w:lang w:val="en-GB"/>
        </w:rPr>
        <w:t>Consultant in the Tropical Infectious Disease Unit in Liverpool and Senior Clinical Lecturer at the Liverpool School of Tropical Medicine (LSTM)</w:t>
      </w:r>
    </w:p>
    <w:p w14:paraId="1B05DA20" w14:textId="44E3CF12" w:rsidR="00133458" w:rsidRDefault="00133458" w:rsidP="00133458">
      <w:pPr>
        <w:pStyle w:val="hs21"/>
        <w:spacing w:line="300" w:lineRule="exact"/>
        <w:rPr>
          <w:rStyle w:val="hs71"/>
          <w:rFonts w:ascii="Arial" w:hAnsi="Arial" w:cs="Arial"/>
          <w:sz w:val="20"/>
          <w:lang w:val="en-GB"/>
        </w:rPr>
      </w:pPr>
      <w:r w:rsidRPr="00133458">
        <w:rPr>
          <w:rStyle w:val="hs71"/>
          <w:rFonts w:ascii="Arial" w:hAnsi="Arial" w:cs="Arial"/>
          <w:sz w:val="20"/>
          <w:lang w:val="en-GB"/>
        </w:rPr>
        <w:t xml:space="preserve">Tom </w:t>
      </w:r>
      <w:r>
        <w:rPr>
          <w:rStyle w:val="hs71"/>
          <w:rFonts w:ascii="Arial" w:hAnsi="Arial" w:cs="Arial"/>
          <w:sz w:val="20"/>
          <w:lang w:val="en-GB"/>
        </w:rPr>
        <w:t xml:space="preserve">Fletcher is </w:t>
      </w:r>
      <w:r w:rsidRPr="00133458">
        <w:rPr>
          <w:rStyle w:val="hs71"/>
          <w:rFonts w:ascii="Arial" w:hAnsi="Arial" w:cs="Arial"/>
          <w:sz w:val="20"/>
          <w:lang w:val="en-GB"/>
        </w:rPr>
        <w:t>a physician in the Defence Medical Services and specialises in the clinical management on High-Consequence Infectious Diseases. He has active research programmes in Turkey, Sudan and Sierra Leone and is part of the HQ WHO clinical team for COVID-19.</w:t>
      </w:r>
    </w:p>
    <w:bookmarkEnd w:id="1"/>
    <w:p w14:paraId="5659DA94" w14:textId="77777777" w:rsidR="00133458" w:rsidRPr="00AF3C14" w:rsidRDefault="00133458" w:rsidP="00133458">
      <w:pPr>
        <w:pStyle w:val="hs21"/>
        <w:spacing w:line="300" w:lineRule="exact"/>
        <w:rPr>
          <w:rStyle w:val="hs71"/>
          <w:rFonts w:ascii="Arial" w:hAnsi="Arial" w:cs="Arial"/>
          <w:sz w:val="20"/>
          <w:lang w:val="en-GB"/>
        </w:rPr>
      </w:pPr>
    </w:p>
    <w:p w14:paraId="662120DB" w14:textId="4B6639C1" w:rsidR="00133458" w:rsidRPr="00AF3C14" w:rsidRDefault="00133458" w:rsidP="00133458">
      <w:pPr>
        <w:pStyle w:val="hs21"/>
        <w:shd w:val="clear" w:color="auto" w:fill="BFBFBF" w:themeFill="background1" w:themeFillShade="BF"/>
        <w:spacing w:line="300" w:lineRule="exact"/>
        <w:jc w:val="left"/>
        <w:rPr>
          <w:lang w:val="en-GB"/>
        </w:rPr>
      </w:pPr>
      <w:r>
        <w:rPr>
          <w:rFonts w:ascii="Arial" w:hAnsi="Arial" w:cs="Arial"/>
          <w:b/>
          <w:bCs/>
          <w:color w:val="1F3864" w:themeColor="accent1" w:themeShade="80"/>
          <w:lang w:val="en-GB"/>
        </w:rPr>
        <w:t>Thomas Jaki, MS, PhD</w:t>
      </w:r>
    </w:p>
    <w:p w14:paraId="1FF662ED" w14:textId="2BB672C8" w:rsidR="00133458" w:rsidRDefault="00133458" w:rsidP="00133458">
      <w:pPr>
        <w:pStyle w:val="hs21"/>
        <w:spacing w:line="300" w:lineRule="exact"/>
        <w:jc w:val="left"/>
        <w:rPr>
          <w:rFonts w:ascii="Arial" w:hAnsi="Arial" w:cs="Arial"/>
          <w:color w:val="1F3864" w:themeColor="accent1" w:themeShade="80"/>
          <w:sz w:val="23"/>
          <w:szCs w:val="23"/>
          <w:lang w:val="en-GB"/>
        </w:rPr>
      </w:pPr>
      <w:r w:rsidRPr="00133458">
        <w:rPr>
          <w:rFonts w:ascii="Arial" w:hAnsi="Arial" w:cs="Arial"/>
          <w:color w:val="1F3864" w:themeColor="accent1" w:themeShade="80"/>
          <w:sz w:val="23"/>
          <w:szCs w:val="23"/>
          <w:lang w:val="en-GB"/>
        </w:rPr>
        <w:t>Professor of Statistics at Lancaster University and Programme Leader at the MRC Biostatistics Unit at the University of Cambridge</w:t>
      </w:r>
    </w:p>
    <w:p w14:paraId="4040F8C4" w14:textId="2436CA08" w:rsidR="00133458" w:rsidRPr="00133458" w:rsidRDefault="00133458" w:rsidP="00133458">
      <w:pPr>
        <w:pStyle w:val="hs21"/>
        <w:spacing w:line="300" w:lineRule="exact"/>
        <w:rPr>
          <w:rStyle w:val="hs71"/>
          <w:rFonts w:ascii="Arial" w:hAnsi="Arial" w:cs="Arial"/>
          <w:sz w:val="20"/>
          <w:lang w:val="en-GB"/>
        </w:rPr>
      </w:pPr>
      <w:r w:rsidRPr="00133458">
        <w:rPr>
          <w:rStyle w:val="hs71"/>
          <w:rFonts w:ascii="Arial" w:hAnsi="Arial" w:cs="Arial"/>
          <w:sz w:val="20"/>
          <w:lang w:val="en-GB"/>
        </w:rPr>
        <w:t>Thomas Jaki</w:t>
      </w:r>
      <w:r>
        <w:rPr>
          <w:rStyle w:val="hs71"/>
          <w:rFonts w:ascii="Arial" w:hAnsi="Arial" w:cs="Arial"/>
          <w:sz w:val="20"/>
          <w:lang w:val="en-GB"/>
        </w:rPr>
        <w:t xml:space="preserve">’s </w:t>
      </w:r>
      <w:r w:rsidRPr="00133458">
        <w:rPr>
          <w:rStyle w:val="hs71"/>
          <w:rFonts w:ascii="Arial" w:hAnsi="Arial" w:cs="Arial"/>
          <w:sz w:val="20"/>
          <w:lang w:val="en-GB"/>
        </w:rPr>
        <w:t xml:space="preserve">work focuses on efficient trials using adaptive and Bayesian methods. He is also the Director of the Medical and Pharmaceutical Statistics Research Unit which offers advice on the design and analysis of clinical studies and develops relevant novel statistical methods. He is an NIHR senior research fellow and Co-I of the Trials Methodology Research Partnership and co-leads its adaptive designs working group. </w:t>
      </w:r>
    </w:p>
    <w:p w14:paraId="17943C24" w14:textId="77777777" w:rsidR="00133458" w:rsidRPr="00133458" w:rsidRDefault="00133458" w:rsidP="00133458">
      <w:pPr>
        <w:pStyle w:val="hs21"/>
        <w:spacing w:line="300" w:lineRule="exact"/>
        <w:rPr>
          <w:rStyle w:val="hs71"/>
          <w:rFonts w:ascii="Arial" w:hAnsi="Arial" w:cs="Arial"/>
          <w:sz w:val="20"/>
          <w:lang w:val="en-GB"/>
        </w:rPr>
      </w:pPr>
    </w:p>
    <w:p w14:paraId="2C8785B4" w14:textId="1795B463" w:rsidR="00133458" w:rsidRPr="00AF3C14" w:rsidRDefault="00133458" w:rsidP="00133458">
      <w:pPr>
        <w:pStyle w:val="hs21"/>
        <w:spacing w:line="300" w:lineRule="exact"/>
        <w:rPr>
          <w:rStyle w:val="hs71"/>
          <w:rFonts w:ascii="Arial" w:hAnsi="Arial" w:cs="Arial"/>
          <w:sz w:val="20"/>
          <w:lang w:val="en-GB"/>
        </w:rPr>
      </w:pPr>
      <w:r w:rsidRPr="00133458">
        <w:rPr>
          <w:rStyle w:val="hs71"/>
          <w:rFonts w:ascii="Arial" w:hAnsi="Arial" w:cs="Arial"/>
          <w:sz w:val="20"/>
          <w:lang w:val="en-GB"/>
        </w:rPr>
        <w:t xml:space="preserve">He has worked with WHO on the COVID-19 core protocol used in the SOLIDARITY trial, been involved in one of the first randomized COVID-19 trials in Wuhan (Cao et al, 2020) and one of the first studies investigating </w:t>
      </w:r>
      <w:proofErr w:type="spellStart"/>
      <w:r w:rsidRPr="00133458">
        <w:rPr>
          <w:rStyle w:val="hs71"/>
          <w:rFonts w:ascii="Arial" w:hAnsi="Arial" w:cs="Arial"/>
          <w:sz w:val="20"/>
          <w:lang w:val="en-GB"/>
        </w:rPr>
        <w:t>remdesivir</w:t>
      </w:r>
      <w:proofErr w:type="spellEnd"/>
      <w:r w:rsidRPr="00133458">
        <w:rPr>
          <w:rStyle w:val="hs71"/>
          <w:rFonts w:ascii="Arial" w:hAnsi="Arial" w:cs="Arial"/>
          <w:sz w:val="20"/>
          <w:lang w:val="en-GB"/>
        </w:rPr>
        <w:t xml:space="preserve"> for COVID patients (Wang et al, 2020). He is Co-I and member of the trial steering committee for the national platform trial RECOVERY (</w:t>
      </w:r>
      <w:hyperlink r:id="rId13" w:history="1">
        <w:r w:rsidRPr="001E3840">
          <w:rPr>
            <w:rStyle w:val="Hyperlink"/>
            <w:rFonts w:cs="Arial"/>
            <w:sz w:val="20"/>
            <w:szCs w:val="22"/>
            <w:lang w:val="en-GB"/>
          </w:rPr>
          <w:t>www.recoverytrial.net</w:t>
        </w:r>
      </w:hyperlink>
      <w:r w:rsidRPr="00133458">
        <w:rPr>
          <w:rStyle w:val="hs71"/>
          <w:rFonts w:ascii="Arial" w:hAnsi="Arial" w:cs="Arial"/>
          <w:sz w:val="20"/>
          <w:lang w:val="en-GB"/>
        </w:rPr>
        <w:t>).</w:t>
      </w:r>
      <w:r>
        <w:rPr>
          <w:rStyle w:val="hs71"/>
          <w:rFonts w:ascii="Arial" w:hAnsi="Arial" w:cs="Arial"/>
          <w:sz w:val="20"/>
          <w:lang w:val="en-GB"/>
        </w:rPr>
        <w:t xml:space="preserve"> </w:t>
      </w:r>
    </w:p>
    <w:sectPr w:rsidR="00133458" w:rsidRPr="00AF3C14" w:rsidSect="001F58A2">
      <w:headerReference w:type="default" r:id="rId14"/>
      <w:footerReference w:type="default" r:id="rId15"/>
      <w:headerReference w:type="first" r:id="rId16"/>
      <w:footerReference w:type="first" r:id="rId17"/>
      <w:pgSz w:w="11906" w:h="16838"/>
      <w:pgMar w:top="1418" w:right="1134" w:bottom="1134" w:left="1134" w:header="55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C83E2" w14:textId="77777777" w:rsidR="000A101C" w:rsidRDefault="000A101C">
      <w:r>
        <w:separator/>
      </w:r>
    </w:p>
  </w:endnote>
  <w:endnote w:type="continuationSeparator" w:id="0">
    <w:p w14:paraId="01EB1DCC" w14:textId="77777777" w:rsidR="000A101C" w:rsidRDefault="000A101C">
      <w:r>
        <w:continuationSeparator/>
      </w:r>
    </w:p>
  </w:endnote>
  <w:endnote w:type="continuationNotice" w:id="1">
    <w:p w14:paraId="216687C9" w14:textId="77777777" w:rsidR="000A101C" w:rsidRDefault="000A10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yntax">
    <w:altName w:val="Cambri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946A" w14:textId="77777777" w:rsidR="00FF2D7A" w:rsidRPr="00FF2D7A" w:rsidRDefault="00FF2D7A" w:rsidP="00FF2D7A">
    <w:pPr>
      <w:pStyle w:val="Foote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PAGE </w:instrText>
    </w:r>
    <w:r w:rsidRPr="00652CC3">
      <w:rPr>
        <w:rStyle w:val="PageNumber"/>
        <w:rFonts w:ascii="Arial" w:hAnsi="Arial" w:cs="Arial"/>
        <w:color w:val="333333"/>
        <w:sz w:val="22"/>
        <w:szCs w:val="22"/>
      </w:rPr>
      <w:fldChar w:fldCharType="separate"/>
    </w:r>
    <w:r w:rsidR="0000430D">
      <w:rPr>
        <w:rStyle w:val="PageNumber"/>
        <w:rFonts w:ascii="Arial" w:hAnsi="Arial" w:cs="Arial"/>
        <w:noProof/>
        <w:color w:val="333333"/>
        <w:sz w:val="22"/>
        <w:szCs w:val="22"/>
      </w:rPr>
      <w:t>2</w:t>
    </w:r>
    <w:r w:rsidRPr="00652CC3">
      <w:rPr>
        <w:rStyle w:val="PageNumber"/>
        <w:rFonts w:ascii="Arial" w:hAnsi="Arial" w:cs="Arial"/>
        <w:color w:val="333333"/>
        <w:sz w:val="22"/>
        <w:szCs w:val="22"/>
      </w:rPr>
      <w:fldChar w:fldCharType="end"/>
    </w:r>
    <w:r w:rsidRPr="00652CC3">
      <w:rPr>
        <w:rStyle w:val="PageNumber"/>
        <w:rFonts w:ascii="Arial" w:hAnsi="Arial" w:cs="Arial"/>
        <w:color w:val="333333"/>
        <w:sz w:val="22"/>
        <w:szCs w:val="22"/>
      </w:rPr>
      <w:t>/</w:t>
    </w:r>
    <w:r w:rsidRPr="00652CC3">
      <w:rPr>
        <w:rStyle w:val="PageNumber"/>
        <w:rFonts w:ascii="Arial" w:hAnsi="Arial" w:cs="Arial"/>
        <w:color w:val="333333"/>
        <w:sz w:val="22"/>
        <w:szCs w:val="22"/>
      </w:rPr>
      <w:fldChar w:fldCharType="begin"/>
    </w:r>
    <w:r w:rsidRPr="00652CC3">
      <w:rPr>
        <w:rStyle w:val="PageNumber"/>
        <w:rFonts w:ascii="Arial" w:hAnsi="Arial" w:cs="Arial"/>
        <w:color w:val="333333"/>
        <w:sz w:val="22"/>
        <w:szCs w:val="22"/>
      </w:rPr>
      <w:instrText xml:space="preserve"> NUMPAGES </w:instrText>
    </w:r>
    <w:r w:rsidRPr="00652CC3">
      <w:rPr>
        <w:rStyle w:val="PageNumber"/>
        <w:rFonts w:ascii="Arial" w:hAnsi="Arial" w:cs="Arial"/>
        <w:color w:val="333333"/>
        <w:sz w:val="22"/>
        <w:szCs w:val="22"/>
      </w:rPr>
      <w:fldChar w:fldCharType="separate"/>
    </w:r>
    <w:r w:rsidR="0000430D">
      <w:rPr>
        <w:rStyle w:val="PageNumber"/>
        <w:rFonts w:ascii="Arial" w:hAnsi="Arial" w:cs="Arial"/>
        <w:noProof/>
        <w:color w:val="333333"/>
        <w:sz w:val="22"/>
        <w:szCs w:val="22"/>
      </w:rPr>
      <w:t>2</w:t>
    </w:r>
    <w:r w:rsidRPr="00652CC3">
      <w:rPr>
        <w:rStyle w:val="PageNumber"/>
        <w:rFonts w:ascii="Arial" w:hAnsi="Arial" w:cs="Arial"/>
        <w:color w:val="333333"/>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AA990" w14:textId="56FBCB74" w:rsidR="00E26987" w:rsidRPr="00FF2D7A" w:rsidRDefault="00FF2D7A" w:rsidP="00FF2D7A">
    <w:pPr>
      <w:pStyle w:val="Footer"/>
      <w:rPr>
        <w:rFonts w:ascii="Arial" w:hAnsi="Arial" w:cs="Arial"/>
        <w:sz w:val="20"/>
      </w:rPr>
    </w:pPr>
    <w:r>
      <w:rPr>
        <w:rFonts w:ascii="Arial" w:hAnsi="Arial" w:cs="Arial"/>
        <w:sz w:val="20"/>
      </w:rPr>
      <w:tab/>
    </w:r>
    <w:r>
      <w:rPr>
        <w:rFonts w:ascii="Arial" w:hAnsi="Arial" w:cs="Arial"/>
        <w:sz w:val="20"/>
      </w:rPr>
      <w:tab/>
    </w:r>
    <w:r w:rsidR="00E26987" w:rsidRPr="00652CC3">
      <w:rPr>
        <w:rStyle w:val="PageNumber"/>
        <w:rFonts w:ascii="Arial" w:hAnsi="Arial" w:cs="Arial"/>
        <w:color w:val="333333"/>
        <w:sz w:val="22"/>
        <w:szCs w:val="22"/>
      </w:rPr>
      <w:fldChar w:fldCharType="begin"/>
    </w:r>
    <w:r w:rsidR="00E26987" w:rsidRPr="00652CC3">
      <w:rPr>
        <w:rStyle w:val="PageNumber"/>
        <w:rFonts w:ascii="Arial" w:hAnsi="Arial" w:cs="Arial"/>
        <w:color w:val="333333"/>
        <w:sz w:val="22"/>
        <w:szCs w:val="22"/>
      </w:rPr>
      <w:instrText xml:space="preserve"> PAGE </w:instrText>
    </w:r>
    <w:r w:rsidR="00E26987" w:rsidRPr="00652CC3">
      <w:rPr>
        <w:rStyle w:val="PageNumber"/>
        <w:rFonts w:ascii="Arial" w:hAnsi="Arial" w:cs="Arial"/>
        <w:color w:val="333333"/>
        <w:sz w:val="22"/>
        <w:szCs w:val="22"/>
      </w:rPr>
      <w:fldChar w:fldCharType="separate"/>
    </w:r>
    <w:r w:rsidR="005B3696">
      <w:rPr>
        <w:rStyle w:val="PageNumber"/>
        <w:rFonts w:ascii="Arial" w:hAnsi="Arial" w:cs="Arial"/>
        <w:noProof/>
        <w:color w:val="333333"/>
        <w:sz w:val="22"/>
        <w:szCs w:val="22"/>
      </w:rPr>
      <w:t>1</w:t>
    </w:r>
    <w:r w:rsidR="00E26987" w:rsidRPr="00652CC3">
      <w:rPr>
        <w:rStyle w:val="PageNumber"/>
        <w:rFonts w:ascii="Arial" w:hAnsi="Arial" w:cs="Arial"/>
        <w:color w:val="333333"/>
        <w:sz w:val="22"/>
        <w:szCs w:val="22"/>
      </w:rPr>
      <w:fldChar w:fldCharType="end"/>
    </w:r>
    <w:r w:rsidR="00E26987" w:rsidRPr="00652CC3">
      <w:rPr>
        <w:rStyle w:val="PageNumber"/>
        <w:rFonts w:ascii="Arial" w:hAnsi="Arial" w:cs="Arial"/>
        <w:color w:val="333333"/>
        <w:sz w:val="22"/>
        <w:szCs w:val="22"/>
      </w:rPr>
      <w:t>/</w:t>
    </w:r>
    <w:r w:rsidR="00E26987" w:rsidRPr="00652CC3">
      <w:rPr>
        <w:rStyle w:val="PageNumber"/>
        <w:rFonts w:ascii="Arial" w:hAnsi="Arial" w:cs="Arial"/>
        <w:color w:val="333333"/>
        <w:sz w:val="22"/>
        <w:szCs w:val="22"/>
      </w:rPr>
      <w:fldChar w:fldCharType="begin"/>
    </w:r>
    <w:r w:rsidR="00E26987" w:rsidRPr="00652CC3">
      <w:rPr>
        <w:rStyle w:val="PageNumber"/>
        <w:rFonts w:ascii="Arial" w:hAnsi="Arial" w:cs="Arial"/>
        <w:color w:val="333333"/>
        <w:sz w:val="22"/>
        <w:szCs w:val="22"/>
      </w:rPr>
      <w:instrText xml:space="preserve"> NUMPAGES </w:instrText>
    </w:r>
    <w:r w:rsidR="00E26987" w:rsidRPr="00652CC3">
      <w:rPr>
        <w:rStyle w:val="PageNumber"/>
        <w:rFonts w:ascii="Arial" w:hAnsi="Arial" w:cs="Arial"/>
        <w:color w:val="333333"/>
        <w:sz w:val="22"/>
        <w:szCs w:val="22"/>
      </w:rPr>
      <w:fldChar w:fldCharType="separate"/>
    </w:r>
    <w:r w:rsidR="005B3696">
      <w:rPr>
        <w:rStyle w:val="PageNumber"/>
        <w:rFonts w:ascii="Arial" w:hAnsi="Arial" w:cs="Arial"/>
        <w:noProof/>
        <w:color w:val="333333"/>
        <w:sz w:val="22"/>
        <w:szCs w:val="22"/>
      </w:rPr>
      <w:t>2</w:t>
    </w:r>
    <w:r w:rsidR="00E26987" w:rsidRPr="00652CC3">
      <w:rPr>
        <w:rStyle w:val="PageNumber"/>
        <w:rFonts w:ascii="Arial" w:hAnsi="Arial" w:cs="Arial"/>
        <w:color w:val="333333"/>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8511" w14:textId="77777777" w:rsidR="000A101C" w:rsidRDefault="000A101C">
      <w:r>
        <w:separator/>
      </w:r>
    </w:p>
  </w:footnote>
  <w:footnote w:type="continuationSeparator" w:id="0">
    <w:p w14:paraId="18D084B5" w14:textId="77777777" w:rsidR="000A101C" w:rsidRDefault="000A101C">
      <w:r>
        <w:continuationSeparator/>
      </w:r>
    </w:p>
  </w:footnote>
  <w:footnote w:type="continuationNotice" w:id="1">
    <w:p w14:paraId="49F140C7" w14:textId="77777777" w:rsidR="000A101C" w:rsidRDefault="000A10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7CF3" w14:textId="77777777" w:rsidR="00E26987" w:rsidRPr="00ED2C18" w:rsidRDefault="00E26987" w:rsidP="00507B58">
    <w:pPr>
      <w:tabs>
        <w:tab w:val="left" w:pos="3278"/>
        <w:tab w:val="left" w:pos="5927"/>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AF3E" w14:textId="70DA9B2F" w:rsidR="00E26987" w:rsidRDefault="00E05DBC" w:rsidP="00E05DBC">
    <w:pPr>
      <w:tabs>
        <w:tab w:val="left" w:pos="9012"/>
      </w:tabs>
      <w:autoSpaceDE w:val="0"/>
      <w:autoSpaceDN w:val="0"/>
      <w:adjustRightInd w:val="0"/>
      <w:rPr>
        <w:rFonts w:ascii="Arial" w:hAnsi="Arial" w:cs="Arial"/>
        <w:b/>
        <w:color w:val="C0C0C0"/>
        <w:kern w:val="32"/>
        <w:lang w:eastAsia="fr-FR"/>
      </w:rPr>
    </w:pPr>
    <w:r>
      <w:rPr>
        <w:noProof/>
      </w:rPr>
      <w:drawing>
        <wp:anchor distT="0" distB="0" distL="114300" distR="114300" simplePos="0" relativeHeight="251658240" behindDoc="1" locked="0" layoutInCell="1" allowOverlap="1" wp14:anchorId="54AA0F54" wp14:editId="1A889D4C">
          <wp:simplePos x="0" y="0"/>
          <wp:positionH relativeFrom="column">
            <wp:posOffset>5015865</wp:posOffset>
          </wp:positionH>
          <wp:positionV relativeFrom="paragraph">
            <wp:posOffset>-86360</wp:posOffset>
          </wp:positionV>
          <wp:extent cx="1554480" cy="100076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2O2067_Agile_CoronavirusDrgTstngInitv_Logo_RGB_M01_V01.png"/>
                  <pic:cNvPicPr/>
                </pic:nvPicPr>
                <pic:blipFill>
                  <a:blip r:embed="rId1">
                    <a:extLst>
                      <a:ext uri="{28A0092B-C50C-407E-A947-70E740481C1C}">
                        <a14:useLocalDpi xmlns:a14="http://schemas.microsoft.com/office/drawing/2010/main" val="0"/>
                      </a:ext>
                    </a:extLst>
                  </a:blip>
                  <a:stretch>
                    <a:fillRect/>
                  </a:stretch>
                </pic:blipFill>
                <pic:spPr>
                  <a:xfrm>
                    <a:off x="0" y="0"/>
                    <a:ext cx="1554480" cy="1000760"/>
                  </a:xfrm>
                  <a:prstGeom prst="rect">
                    <a:avLst/>
                  </a:prstGeom>
                </pic:spPr>
              </pic:pic>
            </a:graphicData>
          </a:graphic>
        </wp:anchor>
      </w:drawing>
    </w:r>
    <w:r>
      <w:rPr>
        <w:rFonts w:ascii="Arial" w:hAnsi="Arial" w:cs="Arial"/>
        <w:b/>
        <w:color w:val="C0C0C0"/>
        <w:kern w:val="32"/>
        <w:lang w:eastAsia="fr-FR"/>
      </w:rPr>
      <w:tab/>
    </w:r>
  </w:p>
  <w:p w14:paraId="1B10DDE1" w14:textId="42DC0029" w:rsidR="00E26987" w:rsidRDefault="00E26987" w:rsidP="00DF28CF">
    <w:pPr>
      <w:tabs>
        <w:tab w:val="left" w:pos="8820"/>
        <w:tab w:val="left" w:pos="10980"/>
        <w:tab w:val="left" w:pos="11880"/>
      </w:tabs>
      <w:autoSpaceDE w:val="0"/>
      <w:autoSpaceDN w:val="0"/>
      <w:adjustRightInd w:val="0"/>
      <w:jc w:val="center"/>
    </w:pPr>
  </w:p>
  <w:p w14:paraId="0CFF1032" w14:textId="301D05D6" w:rsidR="001F58A2" w:rsidRDefault="001F58A2" w:rsidP="00DF28CF">
    <w:pPr>
      <w:tabs>
        <w:tab w:val="left" w:pos="8820"/>
        <w:tab w:val="left" w:pos="10980"/>
        <w:tab w:val="left" w:pos="11880"/>
      </w:tabs>
      <w:autoSpaceDE w:val="0"/>
      <w:autoSpaceDN w:val="0"/>
      <w:adjustRightInd w:val="0"/>
      <w:jc w:val="center"/>
    </w:pPr>
  </w:p>
  <w:p w14:paraId="6475BB01" w14:textId="13941485" w:rsidR="001F58A2" w:rsidRDefault="001F58A2" w:rsidP="00DF28CF">
    <w:pPr>
      <w:tabs>
        <w:tab w:val="left" w:pos="8820"/>
        <w:tab w:val="left" w:pos="10980"/>
        <w:tab w:val="left" w:pos="11880"/>
      </w:tabs>
      <w:autoSpaceDE w:val="0"/>
      <w:autoSpaceDN w:val="0"/>
      <w:adjustRightInd w:val="0"/>
      <w:jc w:val="center"/>
    </w:pPr>
  </w:p>
  <w:p w14:paraId="32E3EF29" w14:textId="77777777" w:rsidR="001F58A2" w:rsidRDefault="001F58A2" w:rsidP="00DF28CF">
    <w:pPr>
      <w:tabs>
        <w:tab w:val="left" w:pos="8820"/>
        <w:tab w:val="left" w:pos="10980"/>
        <w:tab w:val="left" w:pos="11880"/>
      </w:tabs>
      <w:autoSpaceDE w:val="0"/>
      <w:autoSpaceDN w:val="0"/>
      <w:adjustRightInd w:val="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8.25pt" o:bullet="t">
        <v:imagedata r:id="rId1" o:title=""/>
      </v:shape>
    </w:pict>
  </w:numPicBullet>
  <w:abstractNum w:abstractNumId="0" w15:restartNumberingAfterBreak="0">
    <w:nsid w:val="FFFFFF88"/>
    <w:multiLevelType w:val="singleLevel"/>
    <w:tmpl w:val="6D12BDA8"/>
    <w:lvl w:ilvl="0">
      <w:start w:val="1"/>
      <w:numFmt w:val="decimal"/>
      <w:lvlText w:val="%1."/>
      <w:lvlJc w:val="left"/>
      <w:pPr>
        <w:tabs>
          <w:tab w:val="num" w:pos="360"/>
        </w:tabs>
        <w:ind w:left="360" w:hanging="360"/>
      </w:pPr>
    </w:lvl>
  </w:abstractNum>
  <w:abstractNum w:abstractNumId="1" w15:restartNumberingAfterBreak="0">
    <w:nsid w:val="005A3A4C"/>
    <w:multiLevelType w:val="hybridMultilevel"/>
    <w:tmpl w:val="6FBE6F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B3FAC"/>
    <w:multiLevelType w:val="hybridMultilevel"/>
    <w:tmpl w:val="B1D84836"/>
    <w:lvl w:ilvl="0" w:tplc="D124CF80">
      <w:start w:val="1"/>
      <w:numFmt w:val="bullet"/>
      <w:lvlText w:val="●"/>
      <w:lvlJc w:val="left"/>
      <w:pPr>
        <w:tabs>
          <w:tab w:val="num" w:pos="720"/>
        </w:tabs>
        <w:ind w:left="720" w:hanging="360"/>
      </w:pPr>
      <w:rPr>
        <w:rFonts w:ascii="Trebuchet MS" w:hAnsi="Trebuchet MS" w:hint="default"/>
      </w:rPr>
    </w:lvl>
    <w:lvl w:ilvl="1" w:tplc="0D747F4E">
      <w:start w:val="1"/>
      <w:numFmt w:val="bullet"/>
      <w:lvlText w:val="●"/>
      <w:lvlJc w:val="left"/>
      <w:pPr>
        <w:tabs>
          <w:tab w:val="num" w:pos="1440"/>
        </w:tabs>
        <w:ind w:left="1440" w:hanging="360"/>
      </w:pPr>
      <w:rPr>
        <w:rFonts w:ascii="Trebuchet MS" w:hAnsi="Trebuchet MS" w:hint="default"/>
      </w:rPr>
    </w:lvl>
    <w:lvl w:ilvl="2" w:tplc="47C0FFD2" w:tentative="1">
      <w:start w:val="1"/>
      <w:numFmt w:val="bullet"/>
      <w:lvlText w:val="●"/>
      <w:lvlJc w:val="left"/>
      <w:pPr>
        <w:tabs>
          <w:tab w:val="num" w:pos="2160"/>
        </w:tabs>
        <w:ind w:left="2160" w:hanging="360"/>
      </w:pPr>
      <w:rPr>
        <w:rFonts w:ascii="Trebuchet MS" w:hAnsi="Trebuchet MS" w:hint="default"/>
      </w:rPr>
    </w:lvl>
    <w:lvl w:ilvl="3" w:tplc="BE24EAB6" w:tentative="1">
      <w:start w:val="1"/>
      <w:numFmt w:val="bullet"/>
      <w:lvlText w:val="●"/>
      <w:lvlJc w:val="left"/>
      <w:pPr>
        <w:tabs>
          <w:tab w:val="num" w:pos="2880"/>
        </w:tabs>
        <w:ind w:left="2880" w:hanging="360"/>
      </w:pPr>
      <w:rPr>
        <w:rFonts w:ascii="Trebuchet MS" w:hAnsi="Trebuchet MS" w:hint="default"/>
      </w:rPr>
    </w:lvl>
    <w:lvl w:ilvl="4" w:tplc="EFAAF562" w:tentative="1">
      <w:start w:val="1"/>
      <w:numFmt w:val="bullet"/>
      <w:lvlText w:val="●"/>
      <w:lvlJc w:val="left"/>
      <w:pPr>
        <w:tabs>
          <w:tab w:val="num" w:pos="3600"/>
        </w:tabs>
        <w:ind w:left="3600" w:hanging="360"/>
      </w:pPr>
      <w:rPr>
        <w:rFonts w:ascii="Trebuchet MS" w:hAnsi="Trebuchet MS" w:hint="default"/>
      </w:rPr>
    </w:lvl>
    <w:lvl w:ilvl="5" w:tplc="32345522" w:tentative="1">
      <w:start w:val="1"/>
      <w:numFmt w:val="bullet"/>
      <w:lvlText w:val="●"/>
      <w:lvlJc w:val="left"/>
      <w:pPr>
        <w:tabs>
          <w:tab w:val="num" w:pos="4320"/>
        </w:tabs>
        <w:ind w:left="4320" w:hanging="360"/>
      </w:pPr>
      <w:rPr>
        <w:rFonts w:ascii="Trebuchet MS" w:hAnsi="Trebuchet MS" w:hint="default"/>
      </w:rPr>
    </w:lvl>
    <w:lvl w:ilvl="6" w:tplc="8766B962" w:tentative="1">
      <w:start w:val="1"/>
      <w:numFmt w:val="bullet"/>
      <w:lvlText w:val="●"/>
      <w:lvlJc w:val="left"/>
      <w:pPr>
        <w:tabs>
          <w:tab w:val="num" w:pos="5040"/>
        </w:tabs>
        <w:ind w:left="5040" w:hanging="360"/>
      </w:pPr>
      <w:rPr>
        <w:rFonts w:ascii="Trebuchet MS" w:hAnsi="Trebuchet MS" w:hint="default"/>
      </w:rPr>
    </w:lvl>
    <w:lvl w:ilvl="7" w:tplc="98FC7530" w:tentative="1">
      <w:start w:val="1"/>
      <w:numFmt w:val="bullet"/>
      <w:lvlText w:val="●"/>
      <w:lvlJc w:val="left"/>
      <w:pPr>
        <w:tabs>
          <w:tab w:val="num" w:pos="5760"/>
        </w:tabs>
        <w:ind w:left="5760" w:hanging="360"/>
      </w:pPr>
      <w:rPr>
        <w:rFonts w:ascii="Trebuchet MS" w:hAnsi="Trebuchet MS" w:hint="default"/>
      </w:rPr>
    </w:lvl>
    <w:lvl w:ilvl="8" w:tplc="0D62A2E2" w:tentative="1">
      <w:start w:val="1"/>
      <w:numFmt w:val="bullet"/>
      <w:lvlText w:val="●"/>
      <w:lvlJc w:val="left"/>
      <w:pPr>
        <w:tabs>
          <w:tab w:val="num" w:pos="6480"/>
        </w:tabs>
        <w:ind w:left="6480" w:hanging="360"/>
      </w:pPr>
      <w:rPr>
        <w:rFonts w:ascii="Trebuchet MS" w:hAnsi="Trebuchet MS" w:hint="default"/>
      </w:rPr>
    </w:lvl>
  </w:abstractNum>
  <w:abstractNum w:abstractNumId="3" w15:restartNumberingAfterBreak="0">
    <w:nsid w:val="055E0A6E"/>
    <w:multiLevelType w:val="hybridMultilevel"/>
    <w:tmpl w:val="A5A6696C"/>
    <w:lvl w:ilvl="0" w:tplc="2E76D472">
      <w:numFmt w:val="bullet"/>
      <w:lvlText w:val="-"/>
      <w:lvlJc w:val="left"/>
      <w:pPr>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21B81"/>
    <w:multiLevelType w:val="multilevel"/>
    <w:tmpl w:val="50E24D90"/>
    <w:lvl w:ilvl="0">
      <w:start w:val="1"/>
      <w:numFmt w:val="bullet"/>
      <w:lvlText w:val=""/>
      <w:lvlJc w:val="left"/>
      <w:pPr>
        <w:tabs>
          <w:tab w:val="num" w:pos="720"/>
        </w:tabs>
        <w:ind w:left="720" w:hanging="360"/>
      </w:pPr>
      <w:rPr>
        <w:rFonts w:ascii="Symbol" w:hAnsi="Symbol" w:hint="default"/>
        <w:color w:val="44449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7349F2"/>
    <w:multiLevelType w:val="hybridMultilevel"/>
    <w:tmpl w:val="11181858"/>
    <w:lvl w:ilvl="0" w:tplc="90F8E1CC">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072126D"/>
    <w:multiLevelType w:val="hybridMultilevel"/>
    <w:tmpl w:val="27FC48CA"/>
    <w:lvl w:ilvl="0" w:tplc="E040AD32">
      <w:start w:val="1"/>
      <w:numFmt w:val="bullet"/>
      <w:lvlText w:val="●"/>
      <w:lvlJc w:val="left"/>
      <w:pPr>
        <w:tabs>
          <w:tab w:val="num" w:pos="720"/>
        </w:tabs>
        <w:ind w:left="720" w:hanging="360"/>
      </w:pPr>
      <w:rPr>
        <w:rFonts w:ascii="Trebuchet MS" w:hAnsi="Trebuchet MS" w:hint="default"/>
      </w:rPr>
    </w:lvl>
    <w:lvl w:ilvl="1" w:tplc="D5C8FCAA">
      <w:start w:val="1"/>
      <w:numFmt w:val="bullet"/>
      <w:lvlText w:val="●"/>
      <w:lvlJc w:val="left"/>
      <w:pPr>
        <w:tabs>
          <w:tab w:val="num" w:pos="1440"/>
        </w:tabs>
        <w:ind w:left="1440" w:hanging="360"/>
      </w:pPr>
      <w:rPr>
        <w:rFonts w:ascii="Trebuchet MS" w:hAnsi="Trebuchet MS" w:hint="default"/>
      </w:rPr>
    </w:lvl>
    <w:lvl w:ilvl="2" w:tplc="D3527044" w:tentative="1">
      <w:start w:val="1"/>
      <w:numFmt w:val="bullet"/>
      <w:lvlText w:val="●"/>
      <w:lvlJc w:val="left"/>
      <w:pPr>
        <w:tabs>
          <w:tab w:val="num" w:pos="2160"/>
        </w:tabs>
        <w:ind w:left="2160" w:hanging="360"/>
      </w:pPr>
      <w:rPr>
        <w:rFonts w:ascii="Trebuchet MS" w:hAnsi="Trebuchet MS" w:hint="default"/>
      </w:rPr>
    </w:lvl>
    <w:lvl w:ilvl="3" w:tplc="6A860110" w:tentative="1">
      <w:start w:val="1"/>
      <w:numFmt w:val="bullet"/>
      <w:lvlText w:val="●"/>
      <w:lvlJc w:val="left"/>
      <w:pPr>
        <w:tabs>
          <w:tab w:val="num" w:pos="2880"/>
        </w:tabs>
        <w:ind w:left="2880" w:hanging="360"/>
      </w:pPr>
      <w:rPr>
        <w:rFonts w:ascii="Trebuchet MS" w:hAnsi="Trebuchet MS" w:hint="default"/>
      </w:rPr>
    </w:lvl>
    <w:lvl w:ilvl="4" w:tplc="35F8F7C6" w:tentative="1">
      <w:start w:val="1"/>
      <w:numFmt w:val="bullet"/>
      <w:lvlText w:val="●"/>
      <w:lvlJc w:val="left"/>
      <w:pPr>
        <w:tabs>
          <w:tab w:val="num" w:pos="3600"/>
        </w:tabs>
        <w:ind w:left="3600" w:hanging="360"/>
      </w:pPr>
      <w:rPr>
        <w:rFonts w:ascii="Trebuchet MS" w:hAnsi="Trebuchet MS" w:hint="default"/>
      </w:rPr>
    </w:lvl>
    <w:lvl w:ilvl="5" w:tplc="2DC681BA" w:tentative="1">
      <w:start w:val="1"/>
      <w:numFmt w:val="bullet"/>
      <w:lvlText w:val="●"/>
      <w:lvlJc w:val="left"/>
      <w:pPr>
        <w:tabs>
          <w:tab w:val="num" w:pos="4320"/>
        </w:tabs>
        <w:ind w:left="4320" w:hanging="360"/>
      </w:pPr>
      <w:rPr>
        <w:rFonts w:ascii="Trebuchet MS" w:hAnsi="Trebuchet MS" w:hint="default"/>
      </w:rPr>
    </w:lvl>
    <w:lvl w:ilvl="6" w:tplc="61847B52" w:tentative="1">
      <w:start w:val="1"/>
      <w:numFmt w:val="bullet"/>
      <w:lvlText w:val="●"/>
      <w:lvlJc w:val="left"/>
      <w:pPr>
        <w:tabs>
          <w:tab w:val="num" w:pos="5040"/>
        </w:tabs>
        <w:ind w:left="5040" w:hanging="360"/>
      </w:pPr>
      <w:rPr>
        <w:rFonts w:ascii="Trebuchet MS" w:hAnsi="Trebuchet MS" w:hint="default"/>
      </w:rPr>
    </w:lvl>
    <w:lvl w:ilvl="7" w:tplc="5E80B14A" w:tentative="1">
      <w:start w:val="1"/>
      <w:numFmt w:val="bullet"/>
      <w:lvlText w:val="●"/>
      <w:lvlJc w:val="left"/>
      <w:pPr>
        <w:tabs>
          <w:tab w:val="num" w:pos="5760"/>
        </w:tabs>
        <w:ind w:left="5760" w:hanging="360"/>
      </w:pPr>
      <w:rPr>
        <w:rFonts w:ascii="Trebuchet MS" w:hAnsi="Trebuchet MS" w:hint="default"/>
      </w:rPr>
    </w:lvl>
    <w:lvl w:ilvl="8" w:tplc="F25C491C" w:tentative="1">
      <w:start w:val="1"/>
      <w:numFmt w:val="bullet"/>
      <w:lvlText w:val="●"/>
      <w:lvlJc w:val="left"/>
      <w:pPr>
        <w:tabs>
          <w:tab w:val="num" w:pos="6480"/>
        </w:tabs>
        <w:ind w:left="6480" w:hanging="360"/>
      </w:pPr>
      <w:rPr>
        <w:rFonts w:ascii="Trebuchet MS" w:hAnsi="Trebuchet MS" w:hint="default"/>
      </w:rPr>
    </w:lvl>
  </w:abstractNum>
  <w:abstractNum w:abstractNumId="7" w15:restartNumberingAfterBreak="0">
    <w:nsid w:val="17677587"/>
    <w:multiLevelType w:val="hybridMultilevel"/>
    <w:tmpl w:val="8A705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A37A7"/>
    <w:multiLevelType w:val="hybridMultilevel"/>
    <w:tmpl w:val="9BE889B6"/>
    <w:lvl w:ilvl="0" w:tplc="95463E22">
      <w:start w:val="1"/>
      <w:numFmt w:val="bullet"/>
      <w:lvlText w:val="●"/>
      <w:lvlJc w:val="left"/>
      <w:pPr>
        <w:tabs>
          <w:tab w:val="num" w:pos="720"/>
        </w:tabs>
        <w:ind w:left="720" w:hanging="360"/>
      </w:pPr>
      <w:rPr>
        <w:rFonts w:ascii="Trebuchet MS" w:hAnsi="Trebuchet MS" w:hint="default"/>
      </w:rPr>
    </w:lvl>
    <w:lvl w:ilvl="1" w:tplc="F17E3900" w:tentative="1">
      <w:start w:val="1"/>
      <w:numFmt w:val="bullet"/>
      <w:lvlText w:val="●"/>
      <w:lvlJc w:val="left"/>
      <w:pPr>
        <w:tabs>
          <w:tab w:val="num" w:pos="1440"/>
        </w:tabs>
        <w:ind w:left="1440" w:hanging="360"/>
      </w:pPr>
      <w:rPr>
        <w:rFonts w:ascii="Trebuchet MS" w:hAnsi="Trebuchet MS" w:hint="default"/>
      </w:rPr>
    </w:lvl>
    <w:lvl w:ilvl="2" w:tplc="1B84FF20" w:tentative="1">
      <w:start w:val="1"/>
      <w:numFmt w:val="bullet"/>
      <w:lvlText w:val="●"/>
      <w:lvlJc w:val="left"/>
      <w:pPr>
        <w:tabs>
          <w:tab w:val="num" w:pos="2160"/>
        </w:tabs>
        <w:ind w:left="2160" w:hanging="360"/>
      </w:pPr>
      <w:rPr>
        <w:rFonts w:ascii="Trebuchet MS" w:hAnsi="Trebuchet MS" w:hint="default"/>
      </w:rPr>
    </w:lvl>
    <w:lvl w:ilvl="3" w:tplc="3DA8AA54" w:tentative="1">
      <w:start w:val="1"/>
      <w:numFmt w:val="bullet"/>
      <w:lvlText w:val="●"/>
      <w:lvlJc w:val="left"/>
      <w:pPr>
        <w:tabs>
          <w:tab w:val="num" w:pos="2880"/>
        </w:tabs>
        <w:ind w:left="2880" w:hanging="360"/>
      </w:pPr>
      <w:rPr>
        <w:rFonts w:ascii="Trebuchet MS" w:hAnsi="Trebuchet MS" w:hint="default"/>
      </w:rPr>
    </w:lvl>
    <w:lvl w:ilvl="4" w:tplc="CDF23D26" w:tentative="1">
      <w:start w:val="1"/>
      <w:numFmt w:val="bullet"/>
      <w:lvlText w:val="●"/>
      <w:lvlJc w:val="left"/>
      <w:pPr>
        <w:tabs>
          <w:tab w:val="num" w:pos="3600"/>
        </w:tabs>
        <w:ind w:left="3600" w:hanging="360"/>
      </w:pPr>
      <w:rPr>
        <w:rFonts w:ascii="Trebuchet MS" w:hAnsi="Trebuchet MS" w:hint="default"/>
      </w:rPr>
    </w:lvl>
    <w:lvl w:ilvl="5" w:tplc="2FC27E0A" w:tentative="1">
      <w:start w:val="1"/>
      <w:numFmt w:val="bullet"/>
      <w:lvlText w:val="●"/>
      <w:lvlJc w:val="left"/>
      <w:pPr>
        <w:tabs>
          <w:tab w:val="num" w:pos="4320"/>
        </w:tabs>
        <w:ind w:left="4320" w:hanging="360"/>
      </w:pPr>
      <w:rPr>
        <w:rFonts w:ascii="Trebuchet MS" w:hAnsi="Trebuchet MS" w:hint="default"/>
      </w:rPr>
    </w:lvl>
    <w:lvl w:ilvl="6" w:tplc="C8FC28A4" w:tentative="1">
      <w:start w:val="1"/>
      <w:numFmt w:val="bullet"/>
      <w:lvlText w:val="●"/>
      <w:lvlJc w:val="left"/>
      <w:pPr>
        <w:tabs>
          <w:tab w:val="num" w:pos="5040"/>
        </w:tabs>
        <w:ind w:left="5040" w:hanging="360"/>
      </w:pPr>
      <w:rPr>
        <w:rFonts w:ascii="Trebuchet MS" w:hAnsi="Trebuchet MS" w:hint="default"/>
      </w:rPr>
    </w:lvl>
    <w:lvl w:ilvl="7" w:tplc="8FC60E06" w:tentative="1">
      <w:start w:val="1"/>
      <w:numFmt w:val="bullet"/>
      <w:lvlText w:val="●"/>
      <w:lvlJc w:val="left"/>
      <w:pPr>
        <w:tabs>
          <w:tab w:val="num" w:pos="5760"/>
        </w:tabs>
        <w:ind w:left="5760" w:hanging="360"/>
      </w:pPr>
      <w:rPr>
        <w:rFonts w:ascii="Trebuchet MS" w:hAnsi="Trebuchet MS" w:hint="default"/>
      </w:rPr>
    </w:lvl>
    <w:lvl w:ilvl="8" w:tplc="6B6ED946" w:tentative="1">
      <w:start w:val="1"/>
      <w:numFmt w:val="bullet"/>
      <w:lvlText w:val="●"/>
      <w:lvlJc w:val="left"/>
      <w:pPr>
        <w:tabs>
          <w:tab w:val="num" w:pos="6480"/>
        </w:tabs>
        <w:ind w:left="6480" w:hanging="360"/>
      </w:pPr>
      <w:rPr>
        <w:rFonts w:ascii="Trebuchet MS" w:hAnsi="Trebuchet MS" w:hint="default"/>
      </w:rPr>
    </w:lvl>
  </w:abstractNum>
  <w:abstractNum w:abstractNumId="9" w15:restartNumberingAfterBreak="0">
    <w:nsid w:val="19CD005F"/>
    <w:multiLevelType w:val="multilevel"/>
    <w:tmpl w:val="C4BCE142"/>
    <w:lvl w:ilvl="0">
      <w:start w:val="1"/>
      <w:numFmt w:val="bullet"/>
      <w:lvlText w:val=""/>
      <w:lvlJc w:val="left"/>
      <w:pPr>
        <w:tabs>
          <w:tab w:val="num" w:pos="170"/>
        </w:tabs>
        <w:ind w:left="170" w:firstLine="190"/>
      </w:pPr>
      <w:rPr>
        <w:rFonts w:ascii="Symbol" w:hAnsi="Symbol" w:hint="default"/>
        <w:color w:val="44449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F13F9E"/>
    <w:multiLevelType w:val="hybridMultilevel"/>
    <w:tmpl w:val="E54C2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30067"/>
    <w:multiLevelType w:val="hybridMultilevel"/>
    <w:tmpl w:val="06F410F2"/>
    <w:lvl w:ilvl="0" w:tplc="71BC9E8A">
      <w:start w:val="1"/>
      <w:numFmt w:val="bullet"/>
      <w:lvlText w:val=""/>
      <w:lvlJc w:val="left"/>
      <w:pPr>
        <w:tabs>
          <w:tab w:val="num" w:pos="-2124"/>
        </w:tabs>
        <w:ind w:left="-2124" w:hanging="360"/>
      </w:pPr>
      <w:rPr>
        <w:rFonts w:ascii="Symbol" w:hAnsi="Symbol" w:hint="default"/>
        <w:color w:val="626A99"/>
        <w:sz w:val="20"/>
      </w:rPr>
    </w:lvl>
    <w:lvl w:ilvl="1" w:tplc="040C0003">
      <w:start w:val="1"/>
      <w:numFmt w:val="bullet"/>
      <w:lvlText w:val="o"/>
      <w:lvlJc w:val="left"/>
      <w:pPr>
        <w:tabs>
          <w:tab w:val="num" w:pos="-1044"/>
        </w:tabs>
        <w:ind w:left="-1044" w:hanging="360"/>
      </w:pPr>
      <w:rPr>
        <w:rFonts w:ascii="Courier New" w:hAnsi="Courier New" w:cs="Courier New" w:hint="default"/>
      </w:rPr>
    </w:lvl>
    <w:lvl w:ilvl="2" w:tplc="CB32B342">
      <w:numFmt w:val="bullet"/>
      <w:lvlText w:val="-"/>
      <w:lvlJc w:val="left"/>
      <w:pPr>
        <w:tabs>
          <w:tab w:val="num" w:pos="-324"/>
        </w:tabs>
        <w:ind w:left="-324" w:hanging="360"/>
      </w:pPr>
      <w:rPr>
        <w:rFonts w:ascii="Arial" w:eastAsia="Calibri" w:hAnsi="Arial" w:cs="Arial" w:hint="default"/>
      </w:rPr>
    </w:lvl>
    <w:lvl w:ilvl="3" w:tplc="040C0001" w:tentative="1">
      <w:start w:val="1"/>
      <w:numFmt w:val="bullet"/>
      <w:lvlText w:val=""/>
      <w:lvlJc w:val="left"/>
      <w:pPr>
        <w:tabs>
          <w:tab w:val="num" w:pos="396"/>
        </w:tabs>
        <w:ind w:left="396" w:hanging="360"/>
      </w:pPr>
      <w:rPr>
        <w:rFonts w:ascii="Symbol" w:hAnsi="Symbol" w:hint="default"/>
      </w:rPr>
    </w:lvl>
    <w:lvl w:ilvl="4" w:tplc="040C0003" w:tentative="1">
      <w:start w:val="1"/>
      <w:numFmt w:val="bullet"/>
      <w:lvlText w:val="o"/>
      <w:lvlJc w:val="left"/>
      <w:pPr>
        <w:tabs>
          <w:tab w:val="num" w:pos="1116"/>
        </w:tabs>
        <w:ind w:left="1116" w:hanging="360"/>
      </w:pPr>
      <w:rPr>
        <w:rFonts w:ascii="Courier New" w:hAnsi="Courier New" w:cs="Courier New" w:hint="default"/>
      </w:rPr>
    </w:lvl>
    <w:lvl w:ilvl="5" w:tplc="040C0005" w:tentative="1">
      <w:start w:val="1"/>
      <w:numFmt w:val="bullet"/>
      <w:lvlText w:val=""/>
      <w:lvlJc w:val="left"/>
      <w:pPr>
        <w:tabs>
          <w:tab w:val="num" w:pos="1836"/>
        </w:tabs>
        <w:ind w:left="1836" w:hanging="360"/>
      </w:pPr>
      <w:rPr>
        <w:rFonts w:ascii="Wingdings" w:hAnsi="Wingdings" w:hint="default"/>
      </w:rPr>
    </w:lvl>
    <w:lvl w:ilvl="6" w:tplc="040C0001" w:tentative="1">
      <w:start w:val="1"/>
      <w:numFmt w:val="bullet"/>
      <w:lvlText w:val=""/>
      <w:lvlJc w:val="left"/>
      <w:pPr>
        <w:tabs>
          <w:tab w:val="num" w:pos="2556"/>
        </w:tabs>
        <w:ind w:left="2556" w:hanging="360"/>
      </w:pPr>
      <w:rPr>
        <w:rFonts w:ascii="Symbol" w:hAnsi="Symbol" w:hint="default"/>
      </w:rPr>
    </w:lvl>
    <w:lvl w:ilvl="7" w:tplc="040C0003" w:tentative="1">
      <w:start w:val="1"/>
      <w:numFmt w:val="bullet"/>
      <w:lvlText w:val="o"/>
      <w:lvlJc w:val="left"/>
      <w:pPr>
        <w:tabs>
          <w:tab w:val="num" w:pos="3276"/>
        </w:tabs>
        <w:ind w:left="3276" w:hanging="360"/>
      </w:pPr>
      <w:rPr>
        <w:rFonts w:ascii="Courier New" w:hAnsi="Courier New" w:cs="Courier New" w:hint="default"/>
      </w:rPr>
    </w:lvl>
    <w:lvl w:ilvl="8" w:tplc="040C0005" w:tentative="1">
      <w:start w:val="1"/>
      <w:numFmt w:val="bullet"/>
      <w:lvlText w:val=""/>
      <w:lvlJc w:val="left"/>
      <w:pPr>
        <w:tabs>
          <w:tab w:val="num" w:pos="3996"/>
        </w:tabs>
        <w:ind w:left="3996" w:hanging="360"/>
      </w:pPr>
      <w:rPr>
        <w:rFonts w:ascii="Wingdings" w:hAnsi="Wingdings" w:hint="default"/>
      </w:rPr>
    </w:lvl>
  </w:abstractNum>
  <w:abstractNum w:abstractNumId="12" w15:restartNumberingAfterBreak="0">
    <w:nsid w:val="23D1385B"/>
    <w:multiLevelType w:val="hybridMultilevel"/>
    <w:tmpl w:val="8D267A42"/>
    <w:lvl w:ilvl="0" w:tplc="BCEC597C">
      <w:start w:val="1"/>
      <w:numFmt w:val="bullet"/>
      <w:lvlText w:val="●"/>
      <w:lvlJc w:val="left"/>
      <w:pPr>
        <w:tabs>
          <w:tab w:val="num" w:pos="720"/>
        </w:tabs>
        <w:ind w:left="720" w:hanging="360"/>
      </w:pPr>
      <w:rPr>
        <w:rFonts w:ascii="Trebuchet MS" w:hAnsi="Trebuchet MS" w:hint="default"/>
      </w:rPr>
    </w:lvl>
    <w:lvl w:ilvl="1" w:tplc="65529734" w:tentative="1">
      <w:start w:val="1"/>
      <w:numFmt w:val="bullet"/>
      <w:lvlText w:val="●"/>
      <w:lvlJc w:val="left"/>
      <w:pPr>
        <w:tabs>
          <w:tab w:val="num" w:pos="1440"/>
        </w:tabs>
        <w:ind w:left="1440" w:hanging="360"/>
      </w:pPr>
      <w:rPr>
        <w:rFonts w:ascii="Trebuchet MS" w:hAnsi="Trebuchet MS" w:hint="default"/>
      </w:rPr>
    </w:lvl>
    <w:lvl w:ilvl="2" w:tplc="1384F6A0" w:tentative="1">
      <w:start w:val="1"/>
      <w:numFmt w:val="bullet"/>
      <w:lvlText w:val="●"/>
      <w:lvlJc w:val="left"/>
      <w:pPr>
        <w:tabs>
          <w:tab w:val="num" w:pos="2160"/>
        </w:tabs>
        <w:ind w:left="2160" w:hanging="360"/>
      </w:pPr>
      <w:rPr>
        <w:rFonts w:ascii="Trebuchet MS" w:hAnsi="Trebuchet MS" w:hint="default"/>
      </w:rPr>
    </w:lvl>
    <w:lvl w:ilvl="3" w:tplc="102CAB9A" w:tentative="1">
      <w:start w:val="1"/>
      <w:numFmt w:val="bullet"/>
      <w:lvlText w:val="●"/>
      <w:lvlJc w:val="left"/>
      <w:pPr>
        <w:tabs>
          <w:tab w:val="num" w:pos="2880"/>
        </w:tabs>
        <w:ind w:left="2880" w:hanging="360"/>
      </w:pPr>
      <w:rPr>
        <w:rFonts w:ascii="Trebuchet MS" w:hAnsi="Trebuchet MS" w:hint="default"/>
      </w:rPr>
    </w:lvl>
    <w:lvl w:ilvl="4" w:tplc="9F064CBA" w:tentative="1">
      <w:start w:val="1"/>
      <w:numFmt w:val="bullet"/>
      <w:lvlText w:val="●"/>
      <w:lvlJc w:val="left"/>
      <w:pPr>
        <w:tabs>
          <w:tab w:val="num" w:pos="3600"/>
        </w:tabs>
        <w:ind w:left="3600" w:hanging="360"/>
      </w:pPr>
      <w:rPr>
        <w:rFonts w:ascii="Trebuchet MS" w:hAnsi="Trebuchet MS" w:hint="default"/>
      </w:rPr>
    </w:lvl>
    <w:lvl w:ilvl="5" w:tplc="F4BA2400" w:tentative="1">
      <w:start w:val="1"/>
      <w:numFmt w:val="bullet"/>
      <w:lvlText w:val="●"/>
      <w:lvlJc w:val="left"/>
      <w:pPr>
        <w:tabs>
          <w:tab w:val="num" w:pos="4320"/>
        </w:tabs>
        <w:ind w:left="4320" w:hanging="360"/>
      </w:pPr>
      <w:rPr>
        <w:rFonts w:ascii="Trebuchet MS" w:hAnsi="Trebuchet MS" w:hint="default"/>
      </w:rPr>
    </w:lvl>
    <w:lvl w:ilvl="6" w:tplc="671C063C" w:tentative="1">
      <w:start w:val="1"/>
      <w:numFmt w:val="bullet"/>
      <w:lvlText w:val="●"/>
      <w:lvlJc w:val="left"/>
      <w:pPr>
        <w:tabs>
          <w:tab w:val="num" w:pos="5040"/>
        </w:tabs>
        <w:ind w:left="5040" w:hanging="360"/>
      </w:pPr>
      <w:rPr>
        <w:rFonts w:ascii="Trebuchet MS" w:hAnsi="Trebuchet MS" w:hint="default"/>
      </w:rPr>
    </w:lvl>
    <w:lvl w:ilvl="7" w:tplc="A2C85DF8" w:tentative="1">
      <w:start w:val="1"/>
      <w:numFmt w:val="bullet"/>
      <w:lvlText w:val="●"/>
      <w:lvlJc w:val="left"/>
      <w:pPr>
        <w:tabs>
          <w:tab w:val="num" w:pos="5760"/>
        </w:tabs>
        <w:ind w:left="5760" w:hanging="360"/>
      </w:pPr>
      <w:rPr>
        <w:rFonts w:ascii="Trebuchet MS" w:hAnsi="Trebuchet MS" w:hint="default"/>
      </w:rPr>
    </w:lvl>
    <w:lvl w:ilvl="8" w:tplc="7A1E4666" w:tentative="1">
      <w:start w:val="1"/>
      <w:numFmt w:val="bullet"/>
      <w:lvlText w:val="●"/>
      <w:lvlJc w:val="left"/>
      <w:pPr>
        <w:tabs>
          <w:tab w:val="num" w:pos="6480"/>
        </w:tabs>
        <w:ind w:left="6480" w:hanging="360"/>
      </w:pPr>
      <w:rPr>
        <w:rFonts w:ascii="Trebuchet MS" w:hAnsi="Trebuchet MS" w:hint="default"/>
      </w:rPr>
    </w:lvl>
  </w:abstractNum>
  <w:abstractNum w:abstractNumId="13" w15:restartNumberingAfterBreak="0">
    <w:nsid w:val="25445B3B"/>
    <w:multiLevelType w:val="hybridMultilevel"/>
    <w:tmpl w:val="48D0A22C"/>
    <w:lvl w:ilvl="0" w:tplc="68CCF302">
      <w:numFmt w:val="bullet"/>
      <w:lvlText w:val="-"/>
      <w:lvlJc w:val="left"/>
      <w:pPr>
        <w:ind w:left="1080" w:hanging="360"/>
      </w:pPr>
      <w:rPr>
        <w:rFonts w:ascii="Arial" w:eastAsia="MS Mincho"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7FD44F2"/>
    <w:multiLevelType w:val="hybridMultilevel"/>
    <w:tmpl w:val="5626845C"/>
    <w:lvl w:ilvl="0" w:tplc="825208AC">
      <w:start w:val="1"/>
      <w:numFmt w:val="bullet"/>
      <w:lvlText w:val=""/>
      <w:lvlJc w:val="left"/>
      <w:pPr>
        <w:tabs>
          <w:tab w:val="num" w:pos="644"/>
        </w:tabs>
        <w:ind w:left="644" w:firstLine="76"/>
      </w:pPr>
      <w:rPr>
        <w:rFonts w:ascii="Symbol" w:hAnsi="Symbol" w:hint="default"/>
        <w:color w:val="44449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9642CA3"/>
    <w:multiLevelType w:val="hybridMultilevel"/>
    <w:tmpl w:val="50E24D90"/>
    <w:lvl w:ilvl="0" w:tplc="15666132">
      <w:start w:val="1"/>
      <w:numFmt w:val="bullet"/>
      <w:lvlText w:val=""/>
      <w:lvlJc w:val="left"/>
      <w:pPr>
        <w:tabs>
          <w:tab w:val="num" w:pos="720"/>
        </w:tabs>
        <w:ind w:left="720" w:hanging="360"/>
      </w:pPr>
      <w:rPr>
        <w:rFonts w:ascii="Symbol" w:hAnsi="Symbol" w:hint="default"/>
        <w:color w:val="44449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1719F2"/>
    <w:multiLevelType w:val="hybridMultilevel"/>
    <w:tmpl w:val="8BD6180E"/>
    <w:lvl w:ilvl="0" w:tplc="3C74863E">
      <w:start w:val="1"/>
      <w:numFmt w:val="bullet"/>
      <w:pStyle w:val="ListNumber"/>
      <w:lvlText w:val=""/>
      <w:lvlPicBulletId w:val="0"/>
      <w:lvlJc w:val="left"/>
      <w:pPr>
        <w:tabs>
          <w:tab w:val="num" w:pos="284"/>
        </w:tabs>
        <w:ind w:left="284" w:hanging="284"/>
      </w:pPr>
      <w:rPr>
        <w:rFonts w:ascii="Symbol" w:hAnsi="Symbol" w:hint="default"/>
        <w:color w:val="auto"/>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0770C"/>
    <w:multiLevelType w:val="hybridMultilevel"/>
    <w:tmpl w:val="D8E2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A04C0"/>
    <w:multiLevelType w:val="hybridMultilevel"/>
    <w:tmpl w:val="C77A47DE"/>
    <w:lvl w:ilvl="0" w:tplc="973E8F0E">
      <w:start w:val="1"/>
      <w:numFmt w:val="bullet"/>
      <w:lvlText w:val="●"/>
      <w:lvlJc w:val="left"/>
      <w:pPr>
        <w:tabs>
          <w:tab w:val="num" w:pos="720"/>
        </w:tabs>
        <w:ind w:left="720" w:hanging="360"/>
      </w:pPr>
      <w:rPr>
        <w:rFonts w:ascii="Trebuchet MS" w:hAnsi="Trebuchet MS" w:hint="default"/>
      </w:rPr>
    </w:lvl>
    <w:lvl w:ilvl="1" w:tplc="834C6DC6">
      <w:start w:val="1"/>
      <w:numFmt w:val="bullet"/>
      <w:lvlText w:val="●"/>
      <w:lvlJc w:val="left"/>
      <w:pPr>
        <w:tabs>
          <w:tab w:val="num" w:pos="1440"/>
        </w:tabs>
        <w:ind w:left="1440" w:hanging="360"/>
      </w:pPr>
      <w:rPr>
        <w:rFonts w:ascii="Trebuchet MS" w:hAnsi="Trebuchet MS" w:hint="default"/>
      </w:rPr>
    </w:lvl>
    <w:lvl w:ilvl="2" w:tplc="B7F4B3E2" w:tentative="1">
      <w:start w:val="1"/>
      <w:numFmt w:val="bullet"/>
      <w:lvlText w:val="●"/>
      <w:lvlJc w:val="left"/>
      <w:pPr>
        <w:tabs>
          <w:tab w:val="num" w:pos="2160"/>
        </w:tabs>
        <w:ind w:left="2160" w:hanging="360"/>
      </w:pPr>
      <w:rPr>
        <w:rFonts w:ascii="Trebuchet MS" w:hAnsi="Trebuchet MS" w:hint="default"/>
      </w:rPr>
    </w:lvl>
    <w:lvl w:ilvl="3" w:tplc="8D06860E" w:tentative="1">
      <w:start w:val="1"/>
      <w:numFmt w:val="bullet"/>
      <w:lvlText w:val="●"/>
      <w:lvlJc w:val="left"/>
      <w:pPr>
        <w:tabs>
          <w:tab w:val="num" w:pos="2880"/>
        </w:tabs>
        <w:ind w:left="2880" w:hanging="360"/>
      </w:pPr>
      <w:rPr>
        <w:rFonts w:ascii="Trebuchet MS" w:hAnsi="Trebuchet MS" w:hint="default"/>
      </w:rPr>
    </w:lvl>
    <w:lvl w:ilvl="4" w:tplc="4920B7E2" w:tentative="1">
      <w:start w:val="1"/>
      <w:numFmt w:val="bullet"/>
      <w:lvlText w:val="●"/>
      <w:lvlJc w:val="left"/>
      <w:pPr>
        <w:tabs>
          <w:tab w:val="num" w:pos="3600"/>
        </w:tabs>
        <w:ind w:left="3600" w:hanging="360"/>
      </w:pPr>
      <w:rPr>
        <w:rFonts w:ascii="Trebuchet MS" w:hAnsi="Trebuchet MS" w:hint="default"/>
      </w:rPr>
    </w:lvl>
    <w:lvl w:ilvl="5" w:tplc="E23E19C4" w:tentative="1">
      <w:start w:val="1"/>
      <w:numFmt w:val="bullet"/>
      <w:lvlText w:val="●"/>
      <w:lvlJc w:val="left"/>
      <w:pPr>
        <w:tabs>
          <w:tab w:val="num" w:pos="4320"/>
        </w:tabs>
        <w:ind w:left="4320" w:hanging="360"/>
      </w:pPr>
      <w:rPr>
        <w:rFonts w:ascii="Trebuchet MS" w:hAnsi="Trebuchet MS" w:hint="default"/>
      </w:rPr>
    </w:lvl>
    <w:lvl w:ilvl="6" w:tplc="B5B2FAC8" w:tentative="1">
      <w:start w:val="1"/>
      <w:numFmt w:val="bullet"/>
      <w:lvlText w:val="●"/>
      <w:lvlJc w:val="left"/>
      <w:pPr>
        <w:tabs>
          <w:tab w:val="num" w:pos="5040"/>
        </w:tabs>
        <w:ind w:left="5040" w:hanging="360"/>
      </w:pPr>
      <w:rPr>
        <w:rFonts w:ascii="Trebuchet MS" w:hAnsi="Trebuchet MS" w:hint="default"/>
      </w:rPr>
    </w:lvl>
    <w:lvl w:ilvl="7" w:tplc="7FA8BF76" w:tentative="1">
      <w:start w:val="1"/>
      <w:numFmt w:val="bullet"/>
      <w:lvlText w:val="●"/>
      <w:lvlJc w:val="left"/>
      <w:pPr>
        <w:tabs>
          <w:tab w:val="num" w:pos="5760"/>
        </w:tabs>
        <w:ind w:left="5760" w:hanging="360"/>
      </w:pPr>
      <w:rPr>
        <w:rFonts w:ascii="Trebuchet MS" w:hAnsi="Trebuchet MS" w:hint="default"/>
      </w:rPr>
    </w:lvl>
    <w:lvl w:ilvl="8" w:tplc="A672DD52" w:tentative="1">
      <w:start w:val="1"/>
      <w:numFmt w:val="bullet"/>
      <w:lvlText w:val="●"/>
      <w:lvlJc w:val="left"/>
      <w:pPr>
        <w:tabs>
          <w:tab w:val="num" w:pos="6480"/>
        </w:tabs>
        <w:ind w:left="6480" w:hanging="360"/>
      </w:pPr>
      <w:rPr>
        <w:rFonts w:ascii="Trebuchet MS" w:hAnsi="Trebuchet MS" w:hint="default"/>
      </w:rPr>
    </w:lvl>
  </w:abstractNum>
  <w:abstractNum w:abstractNumId="19" w15:restartNumberingAfterBreak="0">
    <w:nsid w:val="312A462D"/>
    <w:multiLevelType w:val="hybridMultilevel"/>
    <w:tmpl w:val="CE0C4286"/>
    <w:lvl w:ilvl="0" w:tplc="8D2EBD0A">
      <w:start w:val="1"/>
      <w:numFmt w:val="bullet"/>
      <w:lvlText w:val="●"/>
      <w:lvlJc w:val="left"/>
      <w:pPr>
        <w:tabs>
          <w:tab w:val="num" w:pos="720"/>
        </w:tabs>
        <w:ind w:left="720" w:hanging="360"/>
      </w:pPr>
      <w:rPr>
        <w:rFonts w:ascii="Trebuchet MS" w:hAnsi="Trebuchet MS" w:hint="default"/>
      </w:rPr>
    </w:lvl>
    <w:lvl w:ilvl="1" w:tplc="D7546B7E">
      <w:start w:val="1"/>
      <w:numFmt w:val="bullet"/>
      <w:lvlText w:val="●"/>
      <w:lvlJc w:val="left"/>
      <w:pPr>
        <w:tabs>
          <w:tab w:val="num" w:pos="1440"/>
        </w:tabs>
        <w:ind w:left="1440" w:hanging="360"/>
      </w:pPr>
      <w:rPr>
        <w:rFonts w:ascii="Trebuchet MS" w:hAnsi="Trebuchet MS" w:hint="default"/>
      </w:rPr>
    </w:lvl>
    <w:lvl w:ilvl="2" w:tplc="4800A9D6" w:tentative="1">
      <w:start w:val="1"/>
      <w:numFmt w:val="bullet"/>
      <w:lvlText w:val="●"/>
      <w:lvlJc w:val="left"/>
      <w:pPr>
        <w:tabs>
          <w:tab w:val="num" w:pos="2160"/>
        </w:tabs>
        <w:ind w:left="2160" w:hanging="360"/>
      </w:pPr>
      <w:rPr>
        <w:rFonts w:ascii="Trebuchet MS" w:hAnsi="Trebuchet MS" w:hint="default"/>
      </w:rPr>
    </w:lvl>
    <w:lvl w:ilvl="3" w:tplc="E0863314" w:tentative="1">
      <w:start w:val="1"/>
      <w:numFmt w:val="bullet"/>
      <w:lvlText w:val="●"/>
      <w:lvlJc w:val="left"/>
      <w:pPr>
        <w:tabs>
          <w:tab w:val="num" w:pos="2880"/>
        </w:tabs>
        <w:ind w:left="2880" w:hanging="360"/>
      </w:pPr>
      <w:rPr>
        <w:rFonts w:ascii="Trebuchet MS" w:hAnsi="Trebuchet MS" w:hint="default"/>
      </w:rPr>
    </w:lvl>
    <w:lvl w:ilvl="4" w:tplc="D646CCE0" w:tentative="1">
      <w:start w:val="1"/>
      <w:numFmt w:val="bullet"/>
      <w:lvlText w:val="●"/>
      <w:lvlJc w:val="left"/>
      <w:pPr>
        <w:tabs>
          <w:tab w:val="num" w:pos="3600"/>
        </w:tabs>
        <w:ind w:left="3600" w:hanging="360"/>
      </w:pPr>
      <w:rPr>
        <w:rFonts w:ascii="Trebuchet MS" w:hAnsi="Trebuchet MS" w:hint="default"/>
      </w:rPr>
    </w:lvl>
    <w:lvl w:ilvl="5" w:tplc="3C46C4DA" w:tentative="1">
      <w:start w:val="1"/>
      <w:numFmt w:val="bullet"/>
      <w:lvlText w:val="●"/>
      <w:lvlJc w:val="left"/>
      <w:pPr>
        <w:tabs>
          <w:tab w:val="num" w:pos="4320"/>
        </w:tabs>
        <w:ind w:left="4320" w:hanging="360"/>
      </w:pPr>
      <w:rPr>
        <w:rFonts w:ascii="Trebuchet MS" w:hAnsi="Trebuchet MS" w:hint="default"/>
      </w:rPr>
    </w:lvl>
    <w:lvl w:ilvl="6" w:tplc="59A0A74E" w:tentative="1">
      <w:start w:val="1"/>
      <w:numFmt w:val="bullet"/>
      <w:lvlText w:val="●"/>
      <w:lvlJc w:val="left"/>
      <w:pPr>
        <w:tabs>
          <w:tab w:val="num" w:pos="5040"/>
        </w:tabs>
        <w:ind w:left="5040" w:hanging="360"/>
      </w:pPr>
      <w:rPr>
        <w:rFonts w:ascii="Trebuchet MS" w:hAnsi="Trebuchet MS" w:hint="default"/>
      </w:rPr>
    </w:lvl>
    <w:lvl w:ilvl="7" w:tplc="07AC8A62" w:tentative="1">
      <w:start w:val="1"/>
      <w:numFmt w:val="bullet"/>
      <w:lvlText w:val="●"/>
      <w:lvlJc w:val="left"/>
      <w:pPr>
        <w:tabs>
          <w:tab w:val="num" w:pos="5760"/>
        </w:tabs>
        <w:ind w:left="5760" w:hanging="360"/>
      </w:pPr>
      <w:rPr>
        <w:rFonts w:ascii="Trebuchet MS" w:hAnsi="Trebuchet MS" w:hint="default"/>
      </w:rPr>
    </w:lvl>
    <w:lvl w:ilvl="8" w:tplc="6E4011F6" w:tentative="1">
      <w:start w:val="1"/>
      <w:numFmt w:val="bullet"/>
      <w:lvlText w:val="●"/>
      <w:lvlJc w:val="left"/>
      <w:pPr>
        <w:tabs>
          <w:tab w:val="num" w:pos="6480"/>
        </w:tabs>
        <w:ind w:left="6480" w:hanging="360"/>
      </w:pPr>
      <w:rPr>
        <w:rFonts w:ascii="Trebuchet MS" w:hAnsi="Trebuchet MS" w:hint="default"/>
      </w:rPr>
    </w:lvl>
  </w:abstractNum>
  <w:abstractNum w:abstractNumId="20" w15:restartNumberingAfterBreak="0">
    <w:nsid w:val="31490BA0"/>
    <w:multiLevelType w:val="hybridMultilevel"/>
    <w:tmpl w:val="AC8E71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3CC87A2C"/>
    <w:multiLevelType w:val="hybridMultilevel"/>
    <w:tmpl w:val="605AC6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DD3CB9"/>
    <w:multiLevelType w:val="hybridMultilevel"/>
    <w:tmpl w:val="8B5EFE5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761082"/>
    <w:multiLevelType w:val="hybridMultilevel"/>
    <w:tmpl w:val="D9A8C0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F1C55AD"/>
    <w:multiLevelType w:val="hybridMultilevel"/>
    <w:tmpl w:val="5020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AA12C2"/>
    <w:multiLevelType w:val="hybridMultilevel"/>
    <w:tmpl w:val="D348E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33378C"/>
    <w:multiLevelType w:val="hybridMultilevel"/>
    <w:tmpl w:val="66E49EBC"/>
    <w:lvl w:ilvl="0" w:tplc="02EC654E">
      <w:start w:val="1"/>
      <w:numFmt w:val="bullet"/>
      <w:lvlText w:val="●"/>
      <w:lvlJc w:val="left"/>
      <w:pPr>
        <w:tabs>
          <w:tab w:val="num" w:pos="720"/>
        </w:tabs>
        <w:ind w:left="720" w:hanging="360"/>
      </w:pPr>
      <w:rPr>
        <w:rFonts w:ascii="Trebuchet MS" w:hAnsi="Trebuchet MS" w:hint="default"/>
      </w:rPr>
    </w:lvl>
    <w:lvl w:ilvl="1" w:tplc="EFF4282E" w:tentative="1">
      <w:start w:val="1"/>
      <w:numFmt w:val="bullet"/>
      <w:lvlText w:val="●"/>
      <w:lvlJc w:val="left"/>
      <w:pPr>
        <w:tabs>
          <w:tab w:val="num" w:pos="1440"/>
        </w:tabs>
        <w:ind w:left="1440" w:hanging="360"/>
      </w:pPr>
      <w:rPr>
        <w:rFonts w:ascii="Trebuchet MS" w:hAnsi="Trebuchet MS" w:hint="default"/>
      </w:rPr>
    </w:lvl>
    <w:lvl w:ilvl="2" w:tplc="B05C47AC" w:tentative="1">
      <w:start w:val="1"/>
      <w:numFmt w:val="bullet"/>
      <w:lvlText w:val="●"/>
      <w:lvlJc w:val="left"/>
      <w:pPr>
        <w:tabs>
          <w:tab w:val="num" w:pos="2160"/>
        </w:tabs>
        <w:ind w:left="2160" w:hanging="360"/>
      </w:pPr>
      <w:rPr>
        <w:rFonts w:ascii="Trebuchet MS" w:hAnsi="Trebuchet MS" w:hint="default"/>
      </w:rPr>
    </w:lvl>
    <w:lvl w:ilvl="3" w:tplc="27CAB368" w:tentative="1">
      <w:start w:val="1"/>
      <w:numFmt w:val="bullet"/>
      <w:lvlText w:val="●"/>
      <w:lvlJc w:val="left"/>
      <w:pPr>
        <w:tabs>
          <w:tab w:val="num" w:pos="2880"/>
        </w:tabs>
        <w:ind w:left="2880" w:hanging="360"/>
      </w:pPr>
      <w:rPr>
        <w:rFonts w:ascii="Trebuchet MS" w:hAnsi="Trebuchet MS" w:hint="default"/>
      </w:rPr>
    </w:lvl>
    <w:lvl w:ilvl="4" w:tplc="52AC0542" w:tentative="1">
      <w:start w:val="1"/>
      <w:numFmt w:val="bullet"/>
      <w:lvlText w:val="●"/>
      <w:lvlJc w:val="left"/>
      <w:pPr>
        <w:tabs>
          <w:tab w:val="num" w:pos="3600"/>
        </w:tabs>
        <w:ind w:left="3600" w:hanging="360"/>
      </w:pPr>
      <w:rPr>
        <w:rFonts w:ascii="Trebuchet MS" w:hAnsi="Trebuchet MS" w:hint="default"/>
      </w:rPr>
    </w:lvl>
    <w:lvl w:ilvl="5" w:tplc="F2900B7C" w:tentative="1">
      <w:start w:val="1"/>
      <w:numFmt w:val="bullet"/>
      <w:lvlText w:val="●"/>
      <w:lvlJc w:val="left"/>
      <w:pPr>
        <w:tabs>
          <w:tab w:val="num" w:pos="4320"/>
        </w:tabs>
        <w:ind w:left="4320" w:hanging="360"/>
      </w:pPr>
      <w:rPr>
        <w:rFonts w:ascii="Trebuchet MS" w:hAnsi="Trebuchet MS" w:hint="default"/>
      </w:rPr>
    </w:lvl>
    <w:lvl w:ilvl="6" w:tplc="0F3E0B18" w:tentative="1">
      <w:start w:val="1"/>
      <w:numFmt w:val="bullet"/>
      <w:lvlText w:val="●"/>
      <w:lvlJc w:val="left"/>
      <w:pPr>
        <w:tabs>
          <w:tab w:val="num" w:pos="5040"/>
        </w:tabs>
        <w:ind w:left="5040" w:hanging="360"/>
      </w:pPr>
      <w:rPr>
        <w:rFonts w:ascii="Trebuchet MS" w:hAnsi="Trebuchet MS" w:hint="default"/>
      </w:rPr>
    </w:lvl>
    <w:lvl w:ilvl="7" w:tplc="EB247BB2" w:tentative="1">
      <w:start w:val="1"/>
      <w:numFmt w:val="bullet"/>
      <w:lvlText w:val="●"/>
      <w:lvlJc w:val="left"/>
      <w:pPr>
        <w:tabs>
          <w:tab w:val="num" w:pos="5760"/>
        </w:tabs>
        <w:ind w:left="5760" w:hanging="360"/>
      </w:pPr>
      <w:rPr>
        <w:rFonts w:ascii="Trebuchet MS" w:hAnsi="Trebuchet MS" w:hint="default"/>
      </w:rPr>
    </w:lvl>
    <w:lvl w:ilvl="8" w:tplc="CE4828D0" w:tentative="1">
      <w:start w:val="1"/>
      <w:numFmt w:val="bullet"/>
      <w:lvlText w:val="●"/>
      <w:lvlJc w:val="left"/>
      <w:pPr>
        <w:tabs>
          <w:tab w:val="num" w:pos="6480"/>
        </w:tabs>
        <w:ind w:left="6480" w:hanging="360"/>
      </w:pPr>
      <w:rPr>
        <w:rFonts w:ascii="Trebuchet MS" w:hAnsi="Trebuchet MS" w:hint="default"/>
      </w:rPr>
    </w:lvl>
  </w:abstractNum>
  <w:abstractNum w:abstractNumId="27" w15:restartNumberingAfterBreak="0">
    <w:nsid w:val="41A05C21"/>
    <w:multiLevelType w:val="hybridMultilevel"/>
    <w:tmpl w:val="4DF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85109A"/>
    <w:multiLevelType w:val="hybridMultilevel"/>
    <w:tmpl w:val="25988B9C"/>
    <w:lvl w:ilvl="0" w:tplc="B0C8795C">
      <w:numFmt w:val="bullet"/>
      <w:lvlText w:val="–"/>
      <w:lvlJc w:val="left"/>
      <w:pPr>
        <w:tabs>
          <w:tab w:val="num" w:pos="1080"/>
        </w:tabs>
        <w:ind w:left="1080" w:hanging="360"/>
      </w:pPr>
      <w:rPr>
        <w:rFonts w:ascii="Arial" w:eastAsia="MS Mincho"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4455F30"/>
    <w:multiLevelType w:val="hybridMultilevel"/>
    <w:tmpl w:val="728E40CA"/>
    <w:lvl w:ilvl="0" w:tplc="86CA58FE">
      <w:numFmt w:val="bullet"/>
      <w:lvlText w:val="-"/>
      <w:lvlJc w:val="left"/>
      <w:pPr>
        <w:ind w:left="720" w:hanging="360"/>
      </w:pPr>
      <w:rPr>
        <w:rFonts w:ascii="Arial" w:eastAsia="MS Mincho" w:hAnsi="Arial" w:cs="Arial" w:hint="default"/>
        <w:color w:val="4444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D0563F"/>
    <w:multiLevelType w:val="hybridMultilevel"/>
    <w:tmpl w:val="C2861F7E"/>
    <w:lvl w:ilvl="0" w:tplc="B0C8795C">
      <w:numFmt w:val="bullet"/>
      <w:lvlText w:val="–"/>
      <w:lvlJc w:val="left"/>
      <w:pPr>
        <w:tabs>
          <w:tab w:val="num" w:pos="720"/>
        </w:tabs>
        <w:ind w:left="720" w:hanging="360"/>
      </w:pPr>
      <w:rPr>
        <w:rFonts w:ascii="Arial" w:eastAsia="MS Mincho"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752659B"/>
    <w:multiLevelType w:val="hybridMultilevel"/>
    <w:tmpl w:val="90688944"/>
    <w:lvl w:ilvl="0" w:tplc="825208AC">
      <w:start w:val="1"/>
      <w:numFmt w:val="bullet"/>
      <w:lvlText w:val=""/>
      <w:lvlJc w:val="left"/>
      <w:pPr>
        <w:tabs>
          <w:tab w:val="num" w:pos="284"/>
        </w:tabs>
        <w:ind w:left="284" w:firstLine="76"/>
      </w:pPr>
      <w:rPr>
        <w:rFonts w:ascii="Symbol" w:hAnsi="Symbol" w:hint="default"/>
        <w:color w:val="44449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7927D66"/>
    <w:multiLevelType w:val="hybridMultilevel"/>
    <w:tmpl w:val="EE42F6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0F1A54"/>
    <w:multiLevelType w:val="multilevel"/>
    <w:tmpl w:val="7A06C63C"/>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9F73C82"/>
    <w:multiLevelType w:val="multilevel"/>
    <w:tmpl w:val="F8E654AE"/>
    <w:lvl w:ilvl="0">
      <w:start w:val="1"/>
      <w:numFmt w:val="bullet"/>
      <w:lvlText w:val=""/>
      <w:lvlJc w:val="left"/>
      <w:pPr>
        <w:tabs>
          <w:tab w:val="num" w:pos="400"/>
        </w:tabs>
        <w:ind w:left="134" w:firstLine="226"/>
      </w:pPr>
      <w:rPr>
        <w:rFonts w:ascii="Symbol" w:hAnsi="Symbol" w:hint="default"/>
        <w:color w:val="4060AF"/>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EC75ED4"/>
    <w:multiLevelType w:val="multilevel"/>
    <w:tmpl w:val="8108982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1DE04D0"/>
    <w:multiLevelType w:val="hybridMultilevel"/>
    <w:tmpl w:val="F04C17AE"/>
    <w:lvl w:ilvl="0" w:tplc="5498A1E8">
      <w:numFmt w:val="bullet"/>
      <w:lvlText w:val="-"/>
      <w:lvlJc w:val="left"/>
      <w:pPr>
        <w:ind w:left="720" w:hanging="360"/>
      </w:pPr>
      <w:rPr>
        <w:rFonts w:ascii="Arial" w:eastAsia="MS Mincho" w:hAnsi="Arial" w:cs="Arial" w:hint="default"/>
        <w:color w:val="44449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39C5DEB"/>
    <w:multiLevelType w:val="multilevel"/>
    <w:tmpl w:val="5626845C"/>
    <w:lvl w:ilvl="0">
      <w:start w:val="1"/>
      <w:numFmt w:val="bullet"/>
      <w:lvlText w:val=""/>
      <w:lvlJc w:val="left"/>
      <w:pPr>
        <w:tabs>
          <w:tab w:val="num" w:pos="644"/>
        </w:tabs>
        <w:ind w:left="644" w:firstLine="76"/>
      </w:pPr>
      <w:rPr>
        <w:rFonts w:ascii="Symbol" w:hAnsi="Symbol" w:hint="default"/>
        <w:color w:val="44449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D4B6134"/>
    <w:multiLevelType w:val="hybridMultilevel"/>
    <w:tmpl w:val="C4BCE142"/>
    <w:lvl w:ilvl="0" w:tplc="5DD8B20A">
      <w:start w:val="1"/>
      <w:numFmt w:val="bullet"/>
      <w:lvlText w:val=""/>
      <w:lvlJc w:val="left"/>
      <w:pPr>
        <w:tabs>
          <w:tab w:val="num" w:pos="170"/>
        </w:tabs>
        <w:ind w:left="170" w:firstLine="190"/>
      </w:pPr>
      <w:rPr>
        <w:rFonts w:ascii="Symbol" w:hAnsi="Symbol" w:hint="default"/>
        <w:color w:val="44449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F3417A4"/>
    <w:multiLevelType w:val="hybridMultilevel"/>
    <w:tmpl w:val="20D60E8C"/>
    <w:lvl w:ilvl="0" w:tplc="92CE54B4">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1E855EA"/>
    <w:multiLevelType w:val="hybridMultilevel"/>
    <w:tmpl w:val="917EF728"/>
    <w:lvl w:ilvl="0" w:tplc="825208AC">
      <w:start w:val="1"/>
      <w:numFmt w:val="bullet"/>
      <w:lvlText w:val=""/>
      <w:lvlJc w:val="left"/>
      <w:pPr>
        <w:tabs>
          <w:tab w:val="num" w:pos="284"/>
        </w:tabs>
        <w:ind w:left="284" w:firstLine="76"/>
      </w:pPr>
      <w:rPr>
        <w:rFonts w:ascii="Symbol" w:hAnsi="Symbol" w:hint="default"/>
        <w:color w:val="44449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FB293E"/>
    <w:multiLevelType w:val="hybridMultilevel"/>
    <w:tmpl w:val="DBAE4D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743293"/>
    <w:multiLevelType w:val="hybridMultilevel"/>
    <w:tmpl w:val="F8E654AE"/>
    <w:lvl w:ilvl="0" w:tplc="32C060E4">
      <w:start w:val="1"/>
      <w:numFmt w:val="bullet"/>
      <w:lvlText w:val=""/>
      <w:lvlJc w:val="left"/>
      <w:pPr>
        <w:tabs>
          <w:tab w:val="num" w:pos="400"/>
        </w:tabs>
        <w:ind w:left="134" w:firstLine="226"/>
      </w:pPr>
      <w:rPr>
        <w:rFonts w:ascii="Symbol" w:hAnsi="Symbol" w:hint="default"/>
        <w:color w:val="4060A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3BA1DC6"/>
    <w:multiLevelType w:val="hybridMultilevel"/>
    <w:tmpl w:val="C1F42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8007A5"/>
    <w:multiLevelType w:val="hybridMultilevel"/>
    <w:tmpl w:val="D77AF1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4E0952"/>
    <w:multiLevelType w:val="hybridMultilevel"/>
    <w:tmpl w:val="80DE53FE"/>
    <w:lvl w:ilvl="0" w:tplc="C01454A4">
      <w:start w:val="1"/>
      <w:numFmt w:val="bullet"/>
      <w:lvlText w:val=""/>
      <w:lvlJc w:val="left"/>
      <w:pPr>
        <w:tabs>
          <w:tab w:val="num" w:pos="760"/>
        </w:tabs>
        <w:ind w:left="494" w:firstLine="226"/>
      </w:pPr>
      <w:rPr>
        <w:rFonts w:ascii="Symbol" w:hAnsi="Symbol" w:hint="default"/>
        <w:color w:val="C0C0C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CAA4CE2"/>
    <w:multiLevelType w:val="hybridMultilevel"/>
    <w:tmpl w:val="8A2AF406"/>
    <w:lvl w:ilvl="0" w:tplc="FD58B792">
      <w:start w:val="11"/>
      <w:numFmt w:val="bullet"/>
      <w:lvlText w:val="-"/>
      <w:lvlJc w:val="left"/>
      <w:pPr>
        <w:tabs>
          <w:tab w:val="num" w:pos="720"/>
        </w:tabs>
        <w:ind w:left="720" w:hanging="360"/>
      </w:pPr>
      <w:rPr>
        <w:rFonts w:ascii="Arial" w:eastAsia="MS Mincho"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6"/>
  </w:num>
  <w:num w:numId="3">
    <w:abstractNumId w:val="22"/>
  </w:num>
  <w:num w:numId="4">
    <w:abstractNumId w:val="15"/>
  </w:num>
  <w:num w:numId="5">
    <w:abstractNumId w:val="4"/>
  </w:num>
  <w:num w:numId="6">
    <w:abstractNumId w:val="40"/>
  </w:num>
  <w:num w:numId="7">
    <w:abstractNumId w:val="31"/>
  </w:num>
  <w:num w:numId="8">
    <w:abstractNumId w:val="30"/>
  </w:num>
  <w:num w:numId="9">
    <w:abstractNumId w:val="28"/>
  </w:num>
  <w:num w:numId="10">
    <w:abstractNumId w:val="14"/>
  </w:num>
  <w:num w:numId="11">
    <w:abstractNumId w:val="37"/>
  </w:num>
  <w:num w:numId="12">
    <w:abstractNumId w:val="38"/>
  </w:num>
  <w:num w:numId="13">
    <w:abstractNumId w:val="24"/>
  </w:num>
  <w:num w:numId="14">
    <w:abstractNumId w:val="9"/>
  </w:num>
  <w:num w:numId="15">
    <w:abstractNumId w:val="42"/>
  </w:num>
  <w:num w:numId="16">
    <w:abstractNumId w:val="34"/>
  </w:num>
  <w:num w:numId="17">
    <w:abstractNumId w:val="45"/>
  </w:num>
  <w:num w:numId="18">
    <w:abstractNumId w:val="21"/>
  </w:num>
  <w:num w:numId="19">
    <w:abstractNumId w:val="46"/>
  </w:num>
  <w:num w:numId="20">
    <w:abstractNumId w:val="3"/>
  </w:num>
  <w:num w:numId="21">
    <w:abstractNumId w:val="13"/>
  </w:num>
  <w:num w:numId="22">
    <w:abstractNumId w:val="5"/>
  </w:num>
  <w:num w:numId="23">
    <w:abstractNumId w:val="11"/>
  </w:num>
  <w:num w:numId="24">
    <w:abstractNumId w:val="8"/>
  </w:num>
  <w:num w:numId="25">
    <w:abstractNumId w:val="43"/>
  </w:num>
  <w:num w:numId="26">
    <w:abstractNumId w:val="32"/>
  </w:num>
  <w:num w:numId="27">
    <w:abstractNumId w:val="19"/>
  </w:num>
  <w:num w:numId="28">
    <w:abstractNumId w:val="1"/>
  </w:num>
  <w:num w:numId="29">
    <w:abstractNumId w:val="18"/>
  </w:num>
  <w:num w:numId="30">
    <w:abstractNumId w:val="6"/>
  </w:num>
  <w:num w:numId="31">
    <w:abstractNumId w:val="12"/>
  </w:num>
  <w:num w:numId="32">
    <w:abstractNumId w:val="2"/>
  </w:num>
  <w:num w:numId="33">
    <w:abstractNumId w:val="26"/>
  </w:num>
  <w:num w:numId="34">
    <w:abstractNumId w:val="29"/>
  </w:num>
  <w:num w:numId="35">
    <w:abstractNumId w:val="36"/>
  </w:num>
  <w:num w:numId="36">
    <w:abstractNumId w:val="10"/>
  </w:num>
  <w:num w:numId="37">
    <w:abstractNumId w:val="27"/>
  </w:num>
  <w:num w:numId="38">
    <w:abstractNumId w:val="39"/>
  </w:num>
  <w:num w:numId="39">
    <w:abstractNumId w:val="20"/>
  </w:num>
  <w:num w:numId="40">
    <w:abstractNumId w:val="25"/>
  </w:num>
  <w:num w:numId="41">
    <w:abstractNumId w:val="41"/>
  </w:num>
  <w:num w:numId="42">
    <w:abstractNumId w:val="44"/>
  </w:num>
  <w:num w:numId="43">
    <w:abstractNumId w:val="7"/>
  </w:num>
  <w:num w:numId="44">
    <w:abstractNumId w:val="17"/>
  </w:num>
  <w:num w:numId="45">
    <w:abstractNumId w:val="23"/>
  </w:num>
  <w:num w:numId="46">
    <w:abstractNumId w:val="35"/>
  </w:num>
  <w:num w:numId="47">
    <w:abstractNumId w:val="3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A5A"/>
    <w:rsid w:val="000012D9"/>
    <w:rsid w:val="00001C9B"/>
    <w:rsid w:val="0000211F"/>
    <w:rsid w:val="00002F1C"/>
    <w:rsid w:val="0000430D"/>
    <w:rsid w:val="00004D58"/>
    <w:rsid w:val="0000529A"/>
    <w:rsid w:val="000113F9"/>
    <w:rsid w:val="00011B4C"/>
    <w:rsid w:val="00015CEB"/>
    <w:rsid w:val="000168A2"/>
    <w:rsid w:val="000177F9"/>
    <w:rsid w:val="00025827"/>
    <w:rsid w:val="000261D8"/>
    <w:rsid w:val="000301B9"/>
    <w:rsid w:val="00033F33"/>
    <w:rsid w:val="000409C9"/>
    <w:rsid w:val="00042D48"/>
    <w:rsid w:val="0004390A"/>
    <w:rsid w:val="000524E9"/>
    <w:rsid w:val="000567FC"/>
    <w:rsid w:val="000644D3"/>
    <w:rsid w:val="000645AB"/>
    <w:rsid w:val="000646E8"/>
    <w:rsid w:val="0006577B"/>
    <w:rsid w:val="00066519"/>
    <w:rsid w:val="00066C48"/>
    <w:rsid w:val="00066CA7"/>
    <w:rsid w:val="000673DA"/>
    <w:rsid w:val="000675B5"/>
    <w:rsid w:val="00072259"/>
    <w:rsid w:val="00076E11"/>
    <w:rsid w:val="00082238"/>
    <w:rsid w:val="00092878"/>
    <w:rsid w:val="00093497"/>
    <w:rsid w:val="00093D52"/>
    <w:rsid w:val="000952B8"/>
    <w:rsid w:val="000A101C"/>
    <w:rsid w:val="000A17B3"/>
    <w:rsid w:val="000A717A"/>
    <w:rsid w:val="000B08F8"/>
    <w:rsid w:val="000B0E63"/>
    <w:rsid w:val="000B566D"/>
    <w:rsid w:val="000B5CDA"/>
    <w:rsid w:val="000C16C6"/>
    <w:rsid w:val="000C537C"/>
    <w:rsid w:val="000C6F97"/>
    <w:rsid w:val="000D011C"/>
    <w:rsid w:val="000D4E62"/>
    <w:rsid w:val="000D7B49"/>
    <w:rsid w:val="000E3EA1"/>
    <w:rsid w:val="000E49F3"/>
    <w:rsid w:val="000E6EBF"/>
    <w:rsid w:val="001013C3"/>
    <w:rsid w:val="00101C71"/>
    <w:rsid w:val="00107DC6"/>
    <w:rsid w:val="001109F6"/>
    <w:rsid w:val="00112A06"/>
    <w:rsid w:val="00112E99"/>
    <w:rsid w:val="0011392A"/>
    <w:rsid w:val="00122F7A"/>
    <w:rsid w:val="00132F2E"/>
    <w:rsid w:val="00133458"/>
    <w:rsid w:val="00133CBC"/>
    <w:rsid w:val="00134879"/>
    <w:rsid w:val="00135413"/>
    <w:rsid w:val="001416AA"/>
    <w:rsid w:val="00142915"/>
    <w:rsid w:val="00143A20"/>
    <w:rsid w:val="0015224B"/>
    <w:rsid w:val="00152497"/>
    <w:rsid w:val="001540B2"/>
    <w:rsid w:val="00156C2E"/>
    <w:rsid w:val="001618EB"/>
    <w:rsid w:val="001632B4"/>
    <w:rsid w:val="00170CDF"/>
    <w:rsid w:val="001831F8"/>
    <w:rsid w:val="0019163D"/>
    <w:rsid w:val="001928C5"/>
    <w:rsid w:val="00193E2D"/>
    <w:rsid w:val="001A162B"/>
    <w:rsid w:val="001A2725"/>
    <w:rsid w:val="001B153A"/>
    <w:rsid w:val="001C1DCC"/>
    <w:rsid w:val="001C24DF"/>
    <w:rsid w:val="001C2A44"/>
    <w:rsid w:val="001C41F8"/>
    <w:rsid w:val="001C7C79"/>
    <w:rsid w:val="001D4228"/>
    <w:rsid w:val="001D7320"/>
    <w:rsid w:val="001E29EB"/>
    <w:rsid w:val="001E6440"/>
    <w:rsid w:val="001E704C"/>
    <w:rsid w:val="001F139A"/>
    <w:rsid w:val="001F347A"/>
    <w:rsid w:val="001F58A2"/>
    <w:rsid w:val="001F5DD9"/>
    <w:rsid w:val="001F6CD7"/>
    <w:rsid w:val="00200F13"/>
    <w:rsid w:val="002074F5"/>
    <w:rsid w:val="00207FDE"/>
    <w:rsid w:val="00210D88"/>
    <w:rsid w:val="00212CC6"/>
    <w:rsid w:val="00214401"/>
    <w:rsid w:val="00216DE5"/>
    <w:rsid w:val="00220D00"/>
    <w:rsid w:val="00223943"/>
    <w:rsid w:val="00227DAF"/>
    <w:rsid w:val="00231D82"/>
    <w:rsid w:val="00232D9C"/>
    <w:rsid w:val="00235321"/>
    <w:rsid w:val="00235B12"/>
    <w:rsid w:val="00235D53"/>
    <w:rsid w:val="0024164C"/>
    <w:rsid w:val="002464B8"/>
    <w:rsid w:val="00250A67"/>
    <w:rsid w:val="00252385"/>
    <w:rsid w:val="00253009"/>
    <w:rsid w:val="0025521A"/>
    <w:rsid w:val="002552E7"/>
    <w:rsid w:val="00257102"/>
    <w:rsid w:val="002575F1"/>
    <w:rsid w:val="002611FD"/>
    <w:rsid w:val="00265A44"/>
    <w:rsid w:val="00265DFD"/>
    <w:rsid w:val="0027012C"/>
    <w:rsid w:val="00270B69"/>
    <w:rsid w:val="00270CFF"/>
    <w:rsid w:val="002725BD"/>
    <w:rsid w:val="00280A9E"/>
    <w:rsid w:val="0028663E"/>
    <w:rsid w:val="0029111F"/>
    <w:rsid w:val="0029304B"/>
    <w:rsid w:val="00293402"/>
    <w:rsid w:val="00293E57"/>
    <w:rsid w:val="002A0A45"/>
    <w:rsid w:val="002A1047"/>
    <w:rsid w:val="002A3741"/>
    <w:rsid w:val="002A7039"/>
    <w:rsid w:val="002B0A8D"/>
    <w:rsid w:val="002B2A5A"/>
    <w:rsid w:val="002B33D0"/>
    <w:rsid w:val="002B547D"/>
    <w:rsid w:val="002C0372"/>
    <w:rsid w:val="002C0704"/>
    <w:rsid w:val="002C2ED2"/>
    <w:rsid w:val="002C47E6"/>
    <w:rsid w:val="002D5517"/>
    <w:rsid w:val="002D7202"/>
    <w:rsid w:val="002E0C06"/>
    <w:rsid w:val="002E1CB1"/>
    <w:rsid w:val="002F423C"/>
    <w:rsid w:val="00301E81"/>
    <w:rsid w:val="00302B80"/>
    <w:rsid w:val="0030577C"/>
    <w:rsid w:val="00312D72"/>
    <w:rsid w:val="00321843"/>
    <w:rsid w:val="00322121"/>
    <w:rsid w:val="003267AC"/>
    <w:rsid w:val="00327E3F"/>
    <w:rsid w:val="0033248F"/>
    <w:rsid w:val="00335604"/>
    <w:rsid w:val="00335E90"/>
    <w:rsid w:val="00340367"/>
    <w:rsid w:val="00343627"/>
    <w:rsid w:val="00344B5A"/>
    <w:rsid w:val="0035348B"/>
    <w:rsid w:val="00353E73"/>
    <w:rsid w:val="0035694C"/>
    <w:rsid w:val="00361B85"/>
    <w:rsid w:val="0036371B"/>
    <w:rsid w:val="00364EF9"/>
    <w:rsid w:val="0036656B"/>
    <w:rsid w:val="003679D5"/>
    <w:rsid w:val="0037590E"/>
    <w:rsid w:val="003875F0"/>
    <w:rsid w:val="00390A42"/>
    <w:rsid w:val="00394188"/>
    <w:rsid w:val="00394FCC"/>
    <w:rsid w:val="00396ABC"/>
    <w:rsid w:val="003A08D9"/>
    <w:rsid w:val="003A227C"/>
    <w:rsid w:val="003A4B6D"/>
    <w:rsid w:val="003A7CD4"/>
    <w:rsid w:val="003A7E9C"/>
    <w:rsid w:val="003B08AF"/>
    <w:rsid w:val="003C07A3"/>
    <w:rsid w:val="003C25FA"/>
    <w:rsid w:val="003C3781"/>
    <w:rsid w:val="003D105B"/>
    <w:rsid w:val="003D47CF"/>
    <w:rsid w:val="003D559D"/>
    <w:rsid w:val="003D581F"/>
    <w:rsid w:val="003E0577"/>
    <w:rsid w:val="003E23A4"/>
    <w:rsid w:val="003E5579"/>
    <w:rsid w:val="003F4250"/>
    <w:rsid w:val="003F79B6"/>
    <w:rsid w:val="004039B0"/>
    <w:rsid w:val="0040452D"/>
    <w:rsid w:val="004061BE"/>
    <w:rsid w:val="004066C2"/>
    <w:rsid w:val="0041044E"/>
    <w:rsid w:val="00410F7D"/>
    <w:rsid w:val="00414E45"/>
    <w:rsid w:val="00416345"/>
    <w:rsid w:val="004164A5"/>
    <w:rsid w:val="004221B3"/>
    <w:rsid w:val="00423F7C"/>
    <w:rsid w:val="00424C27"/>
    <w:rsid w:val="00426098"/>
    <w:rsid w:val="00430778"/>
    <w:rsid w:val="00430FA2"/>
    <w:rsid w:val="00431435"/>
    <w:rsid w:val="0043464A"/>
    <w:rsid w:val="004352E7"/>
    <w:rsid w:val="00446BF1"/>
    <w:rsid w:val="004474B4"/>
    <w:rsid w:val="00450203"/>
    <w:rsid w:val="00452231"/>
    <w:rsid w:val="0045228F"/>
    <w:rsid w:val="00455132"/>
    <w:rsid w:val="00455623"/>
    <w:rsid w:val="00455689"/>
    <w:rsid w:val="00455F66"/>
    <w:rsid w:val="00457E67"/>
    <w:rsid w:val="00460089"/>
    <w:rsid w:val="00462657"/>
    <w:rsid w:val="0046729B"/>
    <w:rsid w:val="004725F4"/>
    <w:rsid w:val="004816EF"/>
    <w:rsid w:val="00481B46"/>
    <w:rsid w:val="0048386D"/>
    <w:rsid w:val="00486A6D"/>
    <w:rsid w:val="00491482"/>
    <w:rsid w:val="004925E2"/>
    <w:rsid w:val="00495EF8"/>
    <w:rsid w:val="004A02D5"/>
    <w:rsid w:val="004A21DF"/>
    <w:rsid w:val="004A3B66"/>
    <w:rsid w:val="004B1957"/>
    <w:rsid w:val="004B1F31"/>
    <w:rsid w:val="004B2FD7"/>
    <w:rsid w:val="004C07AB"/>
    <w:rsid w:val="004C4471"/>
    <w:rsid w:val="004C55C9"/>
    <w:rsid w:val="004D0946"/>
    <w:rsid w:val="004D6E66"/>
    <w:rsid w:val="004D72BF"/>
    <w:rsid w:val="004E4B70"/>
    <w:rsid w:val="004E78CA"/>
    <w:rsid w:val="004F06AD"/>
    <w:rsid w:val="004F6747"/>
    <w:rsid w:val="005013AC"/>
    <w:rsid w:val="00501441"/>
    <w:rsid w:val="00502740"/>
    <w:rsid w:val="00505E23"/>
    <w:rsid w:val="00507B58"/>
    <w:rsid w:val="00521E90"/>
    <w:rsid w:val="0052622C"/>
    <w:rsid w:val="00530C83"/>
    <w:rsid w:val="00530DB0"/>
    <w:rsid w:val="005339DA"/>
    <w:rsid w:val="005343B1"/>
    <w:rsid w:val="00541064"/>
    <w:rsid w:val="00541A6F"/>
    <w:rsid w:val="0054720F"/>
    <w:rsid w:val="00552D5A"/>
    <w:rsid w:val="0055708E"/>
    <w:rsid w:val="00561323"/>
    <w:rsid w:val="00564632"/>
    <w:rsid w:val="00566C15"/>
    <w:rsid w:val="005710BD"/>
    <w:rsid w:val="00571999"/>
    <w:rsid w:val="0057289B"/>
    <w:rsid w:val="005775E1"/>
    <w:rsid w:val="00580692"/>
    <w:rsid w:val="00582DBC"/>
    <w:rsid w:val="00583A2A"/>
    <w:rsid w:val="00585118"/>
    <w:rsid w:val="005878B4"/>
    <w:rsid w:val="00587A54"/>
    <w:rsid w:val="00590305"/>
    <w:rsid w:val="0059189C"/>
    <w:rsid w:val="00594633"/>
    <w:rsid w:val="00594FEF"/>
    <w:rsid w:val="00595DF0"/>
    <w:rsid w:val="00596257"/>
    <w:rsid w:val="00597B67"/>
    <w:rsid w:val="005A0A20"/>
    <w:rsid w:val="005A13FD"/>
    <w:rsid w:val="005A1879"/>
    <w:rsid w:val="005A26A7"/>
    <w:rsid w:val="005A5C11"/>
    <w:rsid w:val="005B29F6"/>
    <w:rsid w:val="005B3696"/>
    <w:rsid w:val="005B532C"/>
    <w:rsid w:val="005B7471"/>
    <w:rsid w:val="005D1EB9"/>
    <w:rsid w:val="005D3973"/>
    <w:rsid w:val="005D58FE"/>
    <w:rsid w:val="005D5DF9"/>
    <w:rsid w:val="005D69D7"/>
    <w:rsid w:val="005D763D"/>
    <w:rsid w:val="005E10C8"/>
    <w:rsid w:val="005E34A4"/>
    <w:rsid w:val="005E68B5"/>
    <w:rsid w:val="005F18D3"/>
    <w:rsid w:val="005F5B4A"/>
    <w:rsid w:val="0060448D"/>
    <w:rsid w:val="00606626"/>
    <w:rsid w:val="00610F3F"/>
    <w:rsid w:val="00611D11"/>
    <w:rsid w:val="00620DC5"/>
    <w:rsid w:val="006211E5"/>
    <w:rsid w:val="006254F5"/>
    <w:rsid w:val="0063001F"/>
    <w:rsid w:val="00631340"/>
    <w:rsid w:val="00631E92"/>
    <w:rsid w:val="0063555A"/>
    <w:rsid w:val="00636230"/>
    <w:rsid w:val="006461D5"/>
    <w:rsid w:val="00646530"/>
    <w:rsid w:val="006521AA"/>
    <w:rsid w:val="00652CC3"/>
    <w:rsid w:val="00653DFF"/>
    <w:rsid w:val="00657367"/>
    <w:rsid w:val="00662EAB"/>
    <w:rsid w:val="00666A92"/>
    <w:rsid w:val="00667EE5"/>
    <w:rsid w:val="00670D49"/>
    <w:rsid w:val="00671DE5"/>
    <w:rsid w:val="0067297A"/>
    <w:rsid w:val="00675A5D"/>
    <w:rsid w:val="00687672"/>
    <w:rsid w:val="00691E0F"/>
    <w:rsid w:val="006A1D59"/>
    <w:rsid w:val="006A206B"/>
    <w:rsid w:val="006A4CAD"/>
    <w:rsid w:val="006A770E"/>
    <w:rsid w:val="006B1067"/>
    <w:rsid w:val="006B1BF0"/>
    <w:rsid w:val="006B2BA1"/>
    <w:rsid w:val="006B2ECB"/>
    <w:rsid w:val="006B3792"/>
    <w:rsid w:val="006B5777"/>
    <w:rsid w:val="006B6105"/>
    <w:rsid w:val="006B6656"/>
    <w:rsid w:val="006C3B7C"/>
    <w:rsid w:val="006C7493"/>
    <w:rsid w:val="006E10AD"/>
    <w:rsid w:val="006E1C1E"/>
    <w:rsid w:val="006E1F00"/>
    <w:rsid w:val="00701B34"/>
    <w:rsid w:val="00705AC9"/>
    <w:rsid w:val="007070B7"/>
    <w:rsid w:val="00711C36"/>
    <w:rsid w:val="00712E22"/>
    <w:rsid w:val="00712E75"/>
    <w:rsid w:val="007140C7"/>
    <w:rsid w:val="00714504"/>
    <w:rsid w:val="007171A1"/>
    <w:rsid w:val="007175A1"/>
    <w:rsid w:val="007246F4"/>
    <w:rsid w:val="007309FF"/>
    <w:rsid w:val="0073138E"/>
    <w:rsid w:val="00732010"/>
    <w:rsid w:val="00741FCA"/>
    <w:rsid w:val="00746BA6"/>
    <w:rsid w:val="00753B7C"/>
    <w:rsid w:val="00754DA5"/>
    <w:rsid w:val="007623D6"/>
    <w:rsid w:val="007664B6"/>
    <w:rsid w:val="00770BD2"/>
    <w:rsid w:val="007721E1"/>
    <w:rsid w:val="0077244D"/>
    <w:rsid w:val="00774579"/>
    <w:rsid w:val="00774E1B"/>
    <w:rsid w:val="00775440"/>
    <w:rsid w:val="00775A78"/>
    <w:rsid w:val="00781586"/>
    <w:rsid w:val="007863F1"/>
    <w:rsid w:val="007906A1"/>
    <w:rsid w:val="00790DE1"/>
    <w:rsid w:val="00792100"/>
    <w:rsid w:val="007930E5"/>
    <w:rsid w:val="007961CD"/>
    <w:rsid w:val="007A316A"/>
    <w:rsid w:val="007A35CA"/>
    <w:rsid w:val="007A7EB8"/>
    <w:rsid w:val="007B32F6"/>
    <w:rsid w:val="007B5122"/>
    <w:rsid w:val="007C08CF"/>
    <w:rsid w:val="007C3F65"/>
    <w:rsid w:val="007C581A"/>
    <w:rsid w:val="007D6A6A"/>
    <w:rsid w:val="007E017D"/>
    <w:rsid w:val="007E1E6B"/>
    <w:rsid w:val="007E22A6"/>
    <w:rsid w:val="007E3498"/>
    <w:rsid w:val="007E64F4"/>
    <w:rsid w:val="007E66DD"/>
    <w:rsid w:val="007E6C81"/>
    <w:rsid w:val="007F4ACA"/>
    <w:rsid w:val="008027B6"/>
    <w:rsid w:val="00803519"/>
    <w:rsid w:val="008036DE"/>
    <w:rsid w:val="008040A5"/>
    <w:rsid w:val="00807E22"/>
    <w:rsid w:val="00811C96"/>
    <w:rsid w:val="0081261C"/>
    <w:rsid w:val="008129A0"/>
    <w:rsid w:val="008177C4"/>
    <w:rsid w:val="00817C33"/>
    <w:rsid w:val="00822E7B"/>
    <w:rsid w:val="008242C3"/>
    <w:rsid w:val="008303F5"/>
    <w:rsid w:val="00832262"/>
    <w:rsid w:val="00832B7B"/>
    <w:rsid w:val="00833612"/>
    <w:rsid w:val="0083392F"/>
    <w:rsid w:val="00833C3A"/>
    <w:rsid w:val="00834942"/>
    <w:rsid w:val="0083667F"/>
    <w:rsid w:val="00836FCD"/>
    <w:rsid w:val="00840145"/>
    <w:rsid w:val="00840E17"/>
    <w:rsid w:val="00843391"/>
    <w:rsid w:val="00843539"/>
    <w:rsid w:val="00844116"/>
    <w:rsid w:val="00844BD6"/>
    <w:rsid w:val="00847C7D"/>
    <w:rsid w:val="008500FC"/>
    <w:rsid w:val="00853298"/>
    <w:rsid w:val="008575AD"/>
    <w:rsid w:val="008617A1"/>
    <w:rsid w:val="00871828"/>
    <w:rsid w:val="00871E57"/>
    <w:rsid w:val="00873481"/>
    <w:rsid w:val="00884669"/>
    <w:rsid w:val="00884E94"/>
    <w:rsid w:val="00886967"/>
    <w:rsid w:val="0089661C"/>
    <w:rsid w:val="00897707"/>
    <w:rsid w:val="008A66E9"/>
    <w:rsid w:val="008A6BE1"/>
    <w:rsid w:val="008A73ED"/>
    <w:rsid w:val="008B0327"/>
    <w:rsid w:val="008B2E49"/>
    <w:rsid w:val="008C0346"/>
    <w:rsid w:val="008C0EFB"/>
    <w:rsid w:val="008C14E4"/>
    <w:rsid w:val="008D1778"/>
    <w:rsid w:val="008D454D"/>
    <w:rsid w:val="008D6A10"/>
    <w:rsid w:val="008D7D4E"/>
    <w:rsid w:val="008E1CA3"/>
    <w:rsid w:val="008F06A5"/>
    <w:rsid w:val="008F1891"/>
    <w:rsid w:val="008F1E7A"/>
    <w:rsid w:val="008F1EB7"/>
    <w:rsid w:val="008F4FE6"/>
    <w:rsid w:val="008F6E90"/>
    <w:rsid w:val="008F7562"/>
    <w:rsid w:val="008F7CA5"/>
    <w:rsid w:val="00901465"/>
    <w:rsid w:val="00902D30"/>
    <w:rsid w:val="009033C8"/>
    <w:rsid w:val="00911B10"/>
    <w:rsid w:val="00912216"/>
    <w:rsid w:val="0092196D"/>
    <w:rsid w:val="009247DB"/>
    <w:rsid w:val="00927BA9"/>
    <w:rsid w:val="009312C9"/>
    <w:rsid w:val="00931D23"/>
    <w:rsid w:val="009413B2"/>
    <w:rsid w:val="00946464"/>
    <w:rsid w:val="00947680"/>
    <w:rsid w:val="00951EFA"/>
    <w:rsid w:val="009537EA"/>
    <w:rsid w:val="00953A09"/>
    <w:rsid w:val="00960823"/>
    <w:rsid w:val="00961024"/>
    <w:rsid w:val="00962ED2"/>
    <w:rsid w:val="00964228"/>
    <w:rsid w:val="009653CB"/>
    <w:rsid w:val="00965E0A"/>
    <w:rsid w:val="009717EE"/>
    <w:rsid w:val="0097370A"/>
    <w:rsid w:val="00981CDC"/>
    <w:rsid w:val="00986854"/>
    <w:rsid w:val="009929B0"/>
    <w:rsid w:val="00994D85"/>
    <w:rsid w:val="009A0C31"/>
    <w:rsid w:val="009A46D6"/>
    <w:rsid w:val="009A632C"/>
    <w:rsid w:val="009B17F2"/>
    <w:rsid w:val="009B5201"/>
    <w:rsid w:val="009B53C9"/>
    <w:rsid w:val="009C1EDD"/>
    <w:rsid w:val="009C5A86"/>
    <w:rsid w:val="009D3CB8"/>
    <w:rsid w:val="009D5A34"/>
    <w:rsid w:val="009D6571"/>
    <w:rsid w:val="009D6D3E"/>
    <w:rsid w:val="009E0637"/>
    <w:rsid w:val="009E2D20"/>
    <w:rsid w:val="009E463E"/>
    <w:rsid w:val="009E5941"/>
    <w:rsid w:val="009E710B"/>
    <w:rsid w:val="009F097A"/>
    <w:rsid w:val="009F0B11"/>
    <w:rsid w:val="009F263A"/>
    <w:rsid w:val="009F2B07"/>
    <w:rsid w:val="009F5862"/>
    <w:rsid w:val="00A01028"/>
    <w:rsid w:val="00A0329E"/>
    <w:rsid w:val="00A03568"/>
    <w:rsid w:val="00A05448"/>
    <w:rsid w:val="00A11E1E"/>
    <w:rsid w:val="00A1326D"/>
    <w:rsid w:val="00A15773"/>
    <w:rsid w:val="00A16644"/>
    <w:rsid w:val="00A36444"/>
    <w:rsid w:val="00A37339"/>
    <w:rsid w:val="00A37BD3"/>
    <w:rsid w:val="00A4195F"/>
    <w:rsid w:val="00A454F7"/>
    <w:rsid w:val="00A45ED5"/>
    <w:rsid w:val="00A54CCE"/>
    <w:rsid w:val="00A554CD"/>
    <w:rsid w:val="00A55589"/>
    <w:rsid w:val="00A61635"/>
    <w:rsid w:val="00A6276B"/>
    <w:rsid w:val="00A63AD2"/>
    <w:rsid w:val="00A652EF"/>
    <w:rsid w:val="00A65AB3"/>
    <w:rsid w:val="00A669BA"/>
    <w:rsid w:val="00A768C3"/>
    <w:rsid w:val="00A7781B"/>
    <w:rsid w:val="00A82A76"/>
    <w:rsid w:val="00A83392"/>
    <w:rsid w:val="00A86EC0"/>
    <w:rsid w:val="00A90B41"/>
    <w:rsid w:val="00AA1F7B"/>
    <w:rsid w:val="00AA2465"/>
    <w:rsid w:val="00AA2469"/>
    <w:rsid w:val="00AA2861"/>
    <w:rsid w:val="00AA6438"/>
    <w:rsid w:val="00AB39D4"/>
    <w:rsid w:val="00AB43DE"/>
    <w:rsid w:val="00AB496A"/>
    <w:rsid w:val="00AB4FAB"/>
    <w:rsid w:val="00AB50F1"/>
    <w:rsid w:val="00AB5997"/>
    <w:rsid w:val="00AB6EAD"/>
    <w:rsid w:val="00AC025A"/>
    <w:rsid w:val="00AC5831"/>
    <w:rsid w:val="00AC6853"/>
    <w:rsid w:val="00AD35C6"/>
    <w:rsid w:val="00AD66E3"/>
    <w:rsid w:val="00AD7937"/>
    <w:rsid w:val="00AE10BA"/>
    <w:rsid w:val="00AE292D"/>
    <w:rsid w:val="00AE3CF1"/>
    <w:rsid w:val="00AE7008"/>
    <w:rsid w:val="00AF3C14"/>
    <w:rsid w:val="00AF505C"/>
    <w:rsid w:val="00AF5D67"/>
    <w:rsid w:val="00AF7B03"/>
    <w:rsid w:val="00B12047"/>
    <w:rsid w:val="00B20792"/>
    <w:rsid w:val="00B22F00"/>
    <w:rsid w:val="00B2572A"/>
    <w:rsid w:val="00B34D7F"/>
    <w:rsid w:val="00B42A2F"/>
    <w:rsid w:val="00B434FA"/>
    <w:rsid w:val="00B4428A"/>
    <w:rsid w:val="00B464E0"/>
    <w:rsid w:val="00B506B4"/>
    <w:rsid w:val="00B569BB"/>
    <w:rsid w:val="00B62BAC"/>
    <w:rsid w:val="00B63EF7"/>
    <w:rsid w:val="00B7042C"/>
    <w:rsid w:val="00B8209C"/>
    <w:rsid w:val="00B86292"/>
    <w:rsid w:val="00B92197"/>
    <w:rsid w:val="00B968AC"/>
    <w:rsid w:val="00B975C4"/>
    <w:rsid w:val="00BA0BE1"/>
    <w:rsid w:val="00BA0DC9"/>
    <w:rsid w:val="00BA136A"/>
    <w:rsid w:val="00BB6AFF"/>
    <w:rsid w:val="00BC3DCD"/>
    <w:rsid w:val="00BC3FD2"/>
    <w:rsid w:val="00BD2665"/>
    <w:rsid w:val="00BD6CD6"/>
    <w:rsid w:val="00BE41A7"/>
    <w:rsid w:val="00BF07C6"/>
    <w:rsid w:val="00BF15A6"/>
    <w:rsid w:val="00C007ED"/>
    <w:rsid w:val="00C0200B"/>
    <w:rsid w:val="00C051B2"/>
    <w:rsid w:val="00C10467"/>
    <w:rsid w:val="00C134D4"/>
    <w:rsid w:val="00C2168A"/>
    <w:rsid w:val="00C2473E"/>
    <w:rsid w:val="00C36EEA"/>
    <w:rsid w:val="00C42264"/>
    <w:rsid w:val="00C42C31"/>
    <w:rsid w:val="00C45FA8"/>
    <w:rsid w:val="00C47559"/>
    <w:rsid w:val="00C502AB"/>
    <w:rsid w:val="00C50F8D"/>
    <w:rsid w:val="00C54C31"/>
    <w:rsid w:val="00C56D67"/>
    <w:rsid w:val="00C57A44"/>
    <w:rsid w:val="00C6010F"/>
    <w:rsid w:val="00C6048E"/>
    <w:rsid w:val="00C60A30"/>
    <w:rsid w:val="00C73E57"/>
    <w:rsid w:val="00C751B6"/>
    <w:rsid w:val="00C75A0E"/>
    <w:rsid w:val="00C75C2D"/>
    <w:rsid w:val="00C90E36"/>
    <w:rsid w:val="00C9351D"/>
    <w:rsid w:val="00CA63BF"/>
    <w:rsid w:val="00CA7AED"/>
    <w:rsid w:val="00CB3227"/>
    <w:rsid w:val="00CC05BB"/>
    <w:rsid w:val="00CC47A2"/>
    <w:rsid w:val="00CC6F37"/>
    <w:rsid w:val="00CC7C96"/>
    <w:rsid w:val="00CD6A1E"/>
    <w:rsid w:val="00CE01BF"/>
    <w:rsid w:val="00CE119F"/>
    <w:rsid w:val="00CF4E78"/>
    <w:rsid w:val="00CF5820"/>
    <w:rsid w:val="00CF58FC"/>
    <w:rsid w:val="00CF6439"/>
    <w:rsid w:val="00CF6972"/>
    <w:rsid w:val="00D020A9"/>
    <w:rsid w:val="00D02C0E"/>
    <w:rsid w:val="00D041B9"/>
    <w:rsid w:val="00D05A31"/>
    <w:rsid w:val="00D067FA"/>
    <w:rsid w:val="00D07162"/>
    <w:rsid w:val="00D072EA"/>
    <w:rsid w:val="00D13853"/>
    <w:rsid w:val="00D13B28"/>
    <w:rsid w:val="00D13B98"/>
    <w:rsid w:val="00D15C4F"/>
    <w:rsid w:val="00D22A2E"/>
    <w:rsid w:val="00D233DE"/>
    <w:rsid w:val="00D24EED"/>
    <w:rsid w:val="00D27F8E"/>
    <w:rsid w:val="00D30BA7"/>
    <w:rsid w:val="00D34F4A"/>
    <w:rsid w:val="00D378EB"/>
    <w:rsid w:val="00D37C13"/>
    <w:rsid w:val="00D41E44"/>
    <w:rsid w:val="00D46573"/>
    <w:rsid w:val="00D54947"/>
    <w:rsid w:val="00D62E62"/>
    <w:rsid w:val="00D6593E"/>
    <w:rsid w:val="00D674A7"/>
    <w:rsid w:val="00D7114D"/>
    <w:rsid w:val="00D7263B"/>
    <w:rsid w:val="00D7398D"/>
    <w:rsid w:val="00D75D86"/>
    <w:rsid w:val="00D80CD8"/>
    <w:rsid w:val="00D8604A"/>
    <w:rsid w:val="00D903A8"/>
    <w:rsid w:val="00D904EA"/>
    <w:rsid w:val="00D9331D"/>
    <w:rsid w:val="00D93E4D"/>
    <w:rsid w:val="00D940F3"/>
    <w:rsid w:val="00DA2B6D"/>
    <w:rsid w:val="00DA3273"/>
    <w:rsid w:val="00DA42B6"/>
    <w:rsid w:val="00DA6204"/>
    <w:rsid w:val="00DB040E"/>
    <w:rsid w:val="00DB0758"/>
    <w:rsid w:val="00DB1A98"/>
    <w:rsid w:val="00DB355B"/>
    <w:rsid w:val="00DC2016"/>
    <w:rsid w:val="00DC65CB"/>
    <w:rsid w:val="00DD1AAD"/>
    <w:rsid w:val="00DD45D8"/>
    <w:rsid w:val="00DD69A1"/>
    <w:rsid w:val="00DD7A30"/>
    <w:rsid w:val="00DE209A"/>
    <w:rsid w:val="00DE6906"/>
    <w:rsid w:val="00DF28CF"/>
    <w:rsid w:val="00DF2FF2"/>
    <w:rsid w:val="00E01270"/>
    <w:rsid w:val="00E01903"/>
    <w:rsid w:val="00E0376D"/>
    <w:rsid w:val="00E04314"/>
    <w:rsid w:val="00E05DBC"/>
    <w:rsid w:val="00E06F34"/>
    <w:rsid w:val="00E111CF"/>
    <w:rsid w:val="00E1290D"/>
    <w:rsid w:val="00E16AFD"/>
    <w:rsid w:val="00E178A5"/>
    <w:rsid w:val="00E21301"/>
    <w:rsid w:val="00E22117"/>
    <w:rsid w:val="00E22484"/>
    <w:rsid w:val="00E26987"/>
    <w:rsid w:val="00E36031"/>
    <w:rsid w:val="00E431EA"/>
    <w:rsid w:val="00E43DEC"/>
    <w:rsid w:val="00E46B88"/>
    <w:rsid w:val="00E46C8C"/>
    <w:rsid w:val="00E46F32"/>
    <w:rsid w:val="00E51282"/>
    <w:rsid w:val="00E54AEF"/>
    <w:rsid w:val="00E55C56"/>
    <w:rsid w:val="00E55DF0"/>
    <w:rsid w:val="00E6127E"/>
    <w:rsid w:val="00E61CA8"/>
    <w:rsid w:val="00E70A93"/>
    <w:rsid w:val="00E72B56"/>
    <w:rsid w:val="00E76E81"/>
    <w:rsid w:val="00E83E3C"/>
    <w:rsid w:val="00E916F9"/>
    <w:rsid w:val="00E94776"/>
    <w:rsid w:val="00E95DD3"/>
    <w:rsid w:val="00E97EC6"/>
    <w:rsid w:val="00EA440A"/>
    <w:rsid w:val="00EC20C6"/>
    <w:rsid w:val="00EC501B"/>
    <w:rsid w:val="00EC5789"/>
    <w:rsid w:val="00EC73EE"/>
    <w:rsid w:val="00ED0B4C"/>
    <w:rsid w:val="00ED2C18"/>
    <w:rsid w:val="00ED7C93"/>
    <w:rsid w:val="00EE09AC"/>
    <w:rsid w:val="00EE0FB5"/>
    <w:rsid w:val="00EE1D0D"/>
    <w:rsid w:val="00EE45D6"/>
    <w:rsid w:val="00EF0CD2"/>
    <w:rsid w:val="00EF1CD1"/>
    <w:rsid w:val="00EF33B2"/>
    <w:rsid w:val="00EF4FBD"/>
    <w:rsid w:val="00F02587"/>
    <w:rsid w:val="00F14D2F"/>
    <w:rsid w:val="00F17247"/>
    <w:rsid w:val="00F209C5"/>
    <w:rsid w:val="00F21EB6"/>
    <w:rsid w:val="00F24E26"/>
    <w:rsid w:val="00F257F8"/>
    <w:rsid w:val="00F3798E"/>
    <w:rsid w:val="00F41EA8"/>
    <w:rsid w:val="00F422A1"/>
    <w:rsid w:val="00F43449"/>
    <w:rsid w:val="00F46A66"/>
    <w:rsid w:val="00F52578"/>
    <w:rsid w:val="00F619F1"/>
    <w:rsid w:val="00F61E72"/>
    <w:rsid w:val="00F65296"/>
    <w:rsid w:val="00F66547"/>
    <w:rsid w:val="00F70C95"/>
    <w:rsid w:val="00F73983"/>
    <w:rsid w:val="00F75A90"/>
    <w:rsid w:val="00F81C6D"/>
    <w:rsid w:val="00F82451"/>
    <w:rsid w:val="00F83230"/>
    <w:rsid w:val="00F84DD6"/>
    <w:rsid w:val="00F87085"/>
    <w:rsid w:val="00F91043"/>
    <w:rsid w:val="00F92089"/>
    <w:rsid w:val="00F927A6"/>
    <w:rsid w:val="00F96F5B"/>
    <w:rsid w:val="00F97A98"/>
    <w:rsid w:val="00FA122B"/>
    <w:rsid w:val="00FA2556"/>
    <w:rsid w:val="00FA4CC5"/>
    <w:rsid w:val="00FB103C"/>
    <w:rsid w:val="00FB4706"/>
    <w:rsid w:val="00FB5A6C"/>
    <w:rsid w:val="00FB5DAF"/>
    <w:rsid w:val="00FC718B"/>
    <w:rsid w:val="00FD7F26"/>
    <w:rsid w:val="00FE4641"/>
    <w:rsid w:val="00FE7DD7"/>
    <w:rsid w:val="00FF1F5D"/>
    <w:rsid w:val="00FF2D7A"/>
    <w:rsid w:val="00FF3D25"/>
    <w:rsid w:val="00FF5F45"/>
    <w:rsid w:val="00FF6F30"/>
    <w:rsid w:val="129D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BC67E"/>
  <w15:docId w15:val="{4CA0C777-D66C-494D-99BE-85F3F9769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17B3"/>
    <w:rPr>
      <w:sz w:val="24"/>
      <w:szCs w:val="24"/>
      <w:lang w:eastAsia="ja-JP"/>
    </w:rPr>
  </w:style>
  <w:style w:type="paragraph" w:styleId="Heading1">
    <w:name w:val="heading 1"/>
    <w:aliases w:val="Titre Sanofi"/>
    <w:basedOn w:val="Normal"/>
    <w:next w:val="Normal"/>
    <w:link w:val="Heading1Char"/>
    <w:autoRedefine/>
    <w:qFormat/>
    <w:rsid w:val="000644D3"/>
    <w:pPr>
      <w:keepNext/>
      <w:tabs>
        <w:tab w:val="left" w:pos="8820"/>
      </w:tabs>
      <w:jc w:val="center"/>
      <w:outlineLvl w:val="0"/>
    </w:pPr>
    <w:rPr>
      <w:rFonts w:ascii="Arial" w:hAnsi="Arial" w:cs="Arial"/>
      <w:b/>
      <w:color w:val="444492"/>
      <w:kern w:val="32"/>
      <w:sz w:val="36"/>
      <w:szCs w:val="36"/>
      <w:lang w:eastAsia="fr-FR"/>
    </w:rPr>
  </w:style>
  <w:style w:type="paragraph" w:styleId="Heading6">
    <w:name w:val="heading 6"/>
    <w:basedOn w:val="Normal"/>
    <w:next w:val="Normal"/>
    <w:link w:val="Heading6Char"/>
    <w:semiHidden/>
    <w:unhideWhenUsed/>
    <w:qFormat/>
    <w:locked/>
    <w:rsid w:val="000021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CAD"/>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1879"/>
    <w:pPr>
      <w:tabs>
        <w:tab w:val="center" w:pos="4536"/>
        <w:tab w:val="right" w:pos="9072"/>
      </w:tabs>
    </w:pPr>
  </w:style>
  <w:style w:type="paragraph" w:styleId="Footer">
    <w:name w:val="footer"/>
    <w:basedOn w:val="Normal"/>
    <w:link w:val="FooterChar"/>
    <w:uiPriority w:val="99"/>
    <w:rsid w:val="005A1879"/>
    <w:pPr>
      <w:tabs>
        <w:tab w:val="center" w:pos="4536"/>
        <w:tab w:val="right" w:pos="9072"/>
      </w:tabs>
    </w:pPr>
  </w:style>
  <w:style w:type="character" w:styleId="PageNumber">
    <w:name w:val="page number"/>
    <w:rsid w:val="00D7114D"/>
    <w:rPr>
      <w:rFonts w:cs="Times New Roman"/>
    </w:rPr>
  </w:style>
  <w:style w:type="character" w:customStyle="1" w:styleId="Heading1Char">
    <w:name w:val="Heading 1 Char"/>
    <w:aliases w:val="Titre Sanofi Char"/>
    <w:link w:val="Heading1"/>
    <w:locked/>
    <w:rsid w:val="000644D3"/>
    <w:rPr>
      <w:rFonts w:ascii="Arial" w:hAnsi="Arial"/>
      <w:b/>
      <w:color w:val="444492"/>
      <w:kern w:val="32"/>
      <w:sz w:val="36"/>
      <w:lang w:val="en-US" w:eastAsia="fr-FR"/>
    </w:rPr>
  </w:style>
  <w:style w:type="character" w:customStyle="1" w:styleId="SubtleEmphasis1">
    <w:name w:val="Subtle Emphasis1"/>
    <w:aliases w:val="Subtle Emphasis,Emphase pâle1,texte courant,Emphase pale,Emphase pâle11,Subtle Emphasis11,Emphase pâle"/>
    <w:uiPriority w:val="19"/>
    <w:qFormat/>
    <w:rsid w:val="00D904EA"/>
    <w:rPr>
      <w:rFonts w:ascii="Syntax" w:hAnsi="Syntax"/>
      <w:color w:val="000000"/>
      <w:sz w:val="20"/>
    </w:rPr>
  </w:style>
  <w:style w:type="paragraph" w:styleId="FootnoteText">
    <w:name w:val="footnote text"/>
    <w:basedOn w:val="Normal"/>
    <w:link w:val="FootnoteTextChar"/>
    <w:rsid w:val="00D904EA"/>
    <w:pPr>
      <w:spacing w:after="200" w:line="276" w:lineRule="auto"/>
      <w:ind w:left="1134" w:right="566"/>
    </w:pPr>
    <w:rPr>
      <w:rFonts w:ascii="Syntax" w:eastAsia="Times New Roman" w:hAnsi="Syntax"/>
      <w:color w:val="0070C0"/>
      <w:sz w:val="16"/>
      <w:szCs w:val="20"/>
      <w:lang w:val="fr-FR" w:eastAsia="en-US"/>
    </w:rPr>
  </w:style>
  <w:style w:type="character" w:customStyle="1" w:styleId="FootnoteTextChar">
    <w:name w:val="Footnote Text Char"/>
    <w:link w:val="FootnoteText"/>
    <w:locked/>
    <w:rsid w:val="00D904EA"/>
    <w:rPr>
      <w:rFonts w:ascii="Syntax" w:eastAsia="Times New Roman" w:hAnsi="Syntax"/>
      <w:color w:val="0070C0"/>
      <w:sz w:val="16"/>
      <w:lang w:val="fr-FR" w:eastAsia="en-US"/>
    </w:rPr>
  </w:style>
  <w:style w:type="paragraph" w:styleId="NormalWeb">
    <w:name w:val="Normal (Web)"/>
    <w:basedOn w:val="Normal"/>
    <w:uiPriority w:val="99"/>
    <w:rsid w:val="00D904EA"/>
    <w:pPr>
      <w:spacing w:before="100" w:beforeAutospacing="1" w:after="100" w:afterAutospacing="1"/>
    </w:pPr>
    <w:rPr>
      <w:lang w:eastAsia="en-US"/>
    </w:rPr>
  </w:style>
  <w:style w:type="character" w:styleId="Hyperlink">
    <w:name w:val="Hyperlink"/>
    <w:rsid w:val="00754DA5"/>
    <w:rPr>
      <w:rFonts w:ascii="Arial" w:hAnsi="Arial"/>
      <w:color w:val="444492"/>
      <w:sz w:val="22"/>
      <w:u w:val="single"/>
    </w:rPr>
  </w:style>
  <w:style w:type="paragraph" w:customStyle="1" w:styleId="Body">
    <w:name w:val="Body"/>
    <w:basedOn w:val="Normal"/>
    <w:rsid w:val="00D904EA"/>
    <w:pPr>
      <w:spacing w:after="140" w:line="290" w:lineRule="auto"/>
      <w:jc w:val="both"/>
    </w:pPr>
    <w:rPr>
      <w:rFonts w:ascii="Arial" w:hAnsi="Arial"/>
      <w:kern w:val="20"/>
      <w:sz w:val="20"/>
      <w:lang w:val="fr-FR" w:eastAsia="en-US"/>
    </w:rPr>
  </w:style>
  <w:style w:type="paragraph" w:styleId="EndnoteText">
    <w:name w:val="endnote text"/>
    <w:basedOn w:val="Normal"/>
    <w:link w:val="EndnoteTextChar"/>
    <w:rsid w:val="005F5B4A"/>
    <w:pPr>
      <w:spacing w:after="200" w:line="276" w:lineRule="auto"/>
    </w:pPr>
    <w:rPr>
      <w:rFonts w:ascii="Calibri" w:eastAsia="Times New Roman" w:hAnsi="Calibri"/>
      <w:sz w:val="20"/>
      <w:szCs w:val="20"/>
      <w:lang w:val="fr-FR" w:eastAsia="en-US"/>
    </w:rPr>
  </w:style>
  <w:style w:type="character" w:customStyle="1" w:styleId="EndnoteTextChar">
    <w:name w:val="Endnote Text Char"/>
    <w:link w:val="EndnoteText"/>
    <w:locked/>
    <w:rsid w:val="005F5B4A"/>
    <w:rPr>
      <w:rFonts w:ascii="Calibri" w:eastAsia="Times New Roman" w:hAnsi="Calibri"/>
      <w:lang w:val="fr-FR" w:eastAsia="en-US"/>
    </w:rPr>
  </w:style>
  <w:style w:type="character" w:styleId="EndnoteReference">
    <w:name w:val="endnote reference"/>
    <w:rsid w:val="005F5B4A"/>
    <w:rPr>
      <w:vertAlign w:val="superscript"/>
    </w:rPr>
  </w:style>
  <w:style w:type="paragraph" w:styleId="ListNumber">
    <w:name w:val="List Number"/>
    <w:basedOn w:val="Normal"/>
    <w:rsid w:val="005F5B4A"/>
    <w:pPr>
      <w:numPr>
        <w:numId w:val="2"/>
      </w:numPr>
      <w:ind w:left="567" w:right="567"/>
    </w:pPr>
    <w:rPr>
      <w:rFonts w:ascii="Syntax" w:eastAsia="Times New Roman" w:hAnsi="Syntax"/>
      <w:color w:val="000000"/>
      <w:sz w:val="18"/>
      <w:szCs w:val="22"/>
      <w:lang w:val="fr-FR" w:eastAsia="en-US"/>
    </w:rPr>
  </w:style>
  <w:style w:type="paragraph" w:customStyle="1" w:styleId="Default">
    <w:name w:val="Default"/>
    <w:rsid w:val="007664B6"/>
    <w:pPr>
      <w:autoSpaceDE w:val="0"/>
      <w:autoSpaceDN w:val="0"/>
      <w:adjustRightInd w:val="0"/>
    </w:pPr>
    <w:rPr>
      <w:rFonts w:eastAsia="SimSun"/>
      <w:color w:val="000000"/>
      <w:sz w:val="24"/>
      <w:szCs w:val="24"/>
      <w:lang w:bidi="bn-IN"/>
    </w:rPr>
  </w:style>
  <w:style w:type="paragraph" w:styleId="DocumentMap">
    <w:name w:val="Document Map"/>
    <w:basedOn w:val="Normal"/>
    <w:semiHidden/>
    <w:rsid w:val="00507B58"/>
    <w:pPr>
      <w:shd w:val="clear" w:color="auto" w:fill="000080"/>
    </w:pPr>
    <w:rPr>
      <w:rFonts w:ascii="Tahoma" w:hAnsi="Tahoma" w:cs="Tahoma"/>
      <w:sz w:val="20"/>
      <w:szCs w:val="20"/>
    </w:rPr>
  </w:style>
  <w:style w:type="paragraph" w:styleId="BalloonText">
    <w:name w:val="Balloon Text"/>
    <w:basedOn w:val="Normal"/>
    <w:link w:val="BalloonTextChar"/>
    <w:rsid w:val="001D4228"/>
    <w:rPr>
      <w:rFonts w:ascii="Tahoma" w:hAnsi="Tahoma"/>
      <w:sz w:val="16"/>
      <w:szCs w:val="16"/>
    </w:rPr>
  </w:style>
  <w:style w:type="character" w:customStyle="1" w:styleId="BalloonTextChar">
    <w:name w:val="Balloon Text Char"/>
    <w:link w:val="BalloonText"/>
    <w:locked/>
    <w:rsid w:val="001D4228"/>
    <w:rPr>
      <w:rFonts w:ascii="Tahoma" w:hAnsi="Tahoma"/>
      <w:sz w:val="16"/>
      <w:lang w:val="en-US" w:eastAsia="x-none"/>
    </w:rPr>
  </w:style>
  <w:style w:type="paragraph" w:styleId="BodyText3">
    <w:name w:val="Body Text 3"/>
    <w:basedOn w:val="Normal"/>
    <w:link w:val="BodyText3Char"/>
    <w:rsid w:val="0083392F"/>
    <w:pPr>
      <w:spacing w:after="240"/>
    </w:pPr>
    <w:rPr>
      <w:lang w:eastAsia="en-US"/>
    </w:rPr>
  </w:style>
  <w:style w:type="character" w:customStyle="1" w:styleId="BodyText3Char">
    <w:name w:val="Body Text 3 Char"/>
    <w:link w:val="BodyText3"/>
    <w:locked/>
    <w:rsid w:val="0083392F"/>
    <w:rPr>
      <w:rFonts w:eastAsia="Times New Roman" w:cs="Times New Roman"/>
      <w:sz w:val="24"/>
      <w:szCs w:val="24"/>
      <w:lang w:val="en-US" w:eastAsia="en-US"/>
    </w:rPr>
  </w:style>
  <w:style w:type="paragraph" w:customStyle="1" w:styleId="parrafo2">
    <w:name w:val="parrafo2"/>
    <w:basedOn w:val="Normal"/>
    <w:rsid w:val="002725BD"/>
    <w:pPr>
      <w:spacing w:before="100" w:beforeAutospacing="1" w:after="100" w:afterAutospacing="1"/>
    </w:pPr>
    <w:rPr>
      <w:rFonts w:ascii="Verdana" w:hAnsi="Verdana"/>
      <w:color w:val="333333"/>
      <w:sz w:val="16"/>
      <w:szCs w:val="16"/>
      <w:lang w:eastAsia="en-US"/>
    </w:rPr>
  </w:style>
  <w:style w:type="character" w:customStyle="1" w:styleId="st1">
    <w:name w:val="st1"/>
    <w:rsid w:val="00741FCA"/>
    <w:rPr>
      <w:rFonts w:cs="Times New Roman"/>
    </w:rPr>
  </w:style>
  <w:style w:type="paragraph" w:customStyle="1" w:styleId="ListParagraph1">
    <w:name w:val="List Paragraph1"/>
    <w:basedOn w:val="Normal"/>
    <w:rsid w:val="00D13B98"/>
    <w:pPr>
      <w:ind w:left="720"/>
      <w:contextualSpacing/>
    </w:pPr>
  </w:style>
  <w:style w:type="character" w:styleId="Strong">
    <w:name w:val="Strong"/>
    <w:qFormat/>
    <w:rsid w:val="00871828"/>
    <w:rPr>
      <w:rFonts w:cs="Times New Roman"/>
      <w:b/>
      <w:bCs/>
    </w:rPr>
  </w:style>
  <w:style w:type="paragraph" w:customStyle="1" w:styleId="clear">
    <w:name w:val="clear"/>
    <w:basedOn w:val="Normal"/>
    <w:rsid w:val="00946464"/>
    <w:pPr>
      <w:spacing w:before="100" w:beforeAutospacing="1" w:after="100" w:afterAutospacing="1"/>
    </w:pPr>
    <w:rPr>
      <w:lang w:bidi="bn-IN"/>
    </w:rPr>
  </w:style>
  <w:style w:type="character" w:styleId="CommentReference">
    <w:name w:val="annotation reference"/>
    <w:rsid w:val="00D9331D"/>
    <w:rPr>
      <w:sz w:val="16"/>
      <w:szCs w:val="16"/>
    </w:rPr>
  </w:style>
  <w:style w:type="paragraph" w:styleId="CommentText">
    <w:name w:val="annotation text"/>
    <w:basedOn w:val="Normal"/>
    <w:link w:val="CommentTextChar"/>
    <w:uiPriority w:val="99"/>
    <w:rsid w:val="00D9331D"/>
    <w:rPr>
      <w:sz w:val="20"/>
      <w:szCs w:val="20"/>
    </w:rPr>
  </w:style>
  <w:style w:type="character" w:customStyle="1" w:styleId="CommentTextChar">
    <w:name w:val="Comment Text Char"/>
    <w:link w:val="CommentText"/>
    <w:uiPriority w:val="99"/>
    <w:rsid w:val="00D9331D"/>
    <w:rPr>
      <w:lang w:val="en-US"/>
    </w:rPr>
  </w:style>
  <w:style w:type="paragraph" w:styleId="CommentSubject">
    <w:name w:val="annotation subject"/>
    <w:basedOn w:val="CommentText"/>
    <w:next w:val="CommentText"/>
    <w:link w:val="CommentSubjectChar"/>
    <w:rsid w:val="00D9331D"/>
    <w:rPr>
      <w:b/>
      <w:bCs/>
    </w:rPr>
  </w:style>
  <w:style w:type="character" w:customStyle="1" w:styleId="CommentSubjectChar">
    <w:name w:val="Comment Subject Char"/>
    <w:link w:val="CommentSubject"/>
    <w:rsid w:val="00D9331D"/>
    <w:rPr>
      <w:b/>
      <w:bCs/>
      <w:lang w:val="en-US"/>
    </w:rPr>
  </w:style>
  <w:style w:type="paragraph" w:styleId="PlainText">
    <w:name w:val="Plain Text"/>
    <w:basedOn w:val="Normal"/>
    <w:link w:val="PlainTextChar"/>
    <w:uiPriority w:val="99"/>
    <w:unhideWhenUsed/>
    <w:rsid w:val="007B5122"/>
    <w:rPr>
      <w:rFonts w:ascii="Calibri" w:eastAsia="Calibri" w:hAnsi="Calibri" w:cs="Consolas"/>
      <w:sz w:val="22"/>
      <w:szCs w:val="21"/>
      <w:lang w:val="fr-FR" w:eastAsia="en-US"/>
    </w:rPr>
  </w:style>
  <w:style w:type="character" w:customStyle="1" w:styleId="PlainTextChar">
    <w:name w:val="Plain Text Char"/>
    <w:link w:val="PlainText"/>
    <w:uiPriority w:val="99"/>
    <w:rsid w:val="007B5122"/>
    <w:rPr>
      <w:rFonts w:ascii="Calibri" w:eastAsia="Calibri" w:hAnsi="Calibri" w:cs="Consolas"/>
      <w:sz w:val="22"/>
      <w:szCs w:val="21"/>
      <w:lang w:eastAsia="en-US"/>
    </w:rPr>
  </w:style>
  <w:style w:type="character" w:styleId="FollowedHyperlink">
    <w:name w:val="FollowedHyperlink"/>
    <w:rsid w:val="00361B85"/>
    <w:rPr>
      <w:color w:val="800080"/>
      <w:u w:val="single"/>
    </w:rPr>
  </w:style>
  <w:style w:type="character" w:customStyle="1" w:styleId="Heading6Char">
    <w:name w:val="Heading 6 Char"/>
    <w:link w:val="Heading6"/>
    <w:semiHidden/>
    <w:rsid w:val="0000211F"/>
    <w:rPr>
      <w:rFonts w:ascii="Calibri" w:eastAsia="MS Mincho" w:hAnsi="Calibri" w:cs="Times New Roman"/>
      <w:b/>
      <w:bCs/>
      <w:sz w:val="22"/>
      <w:szCs w:val="22"/>
      <w:lang w:val="en-US"/>
    </w:rPr>
  </w:style>
  <w:style w:type="paragraph" w:styleId="ListParagraph">
    <w:name w:val="List Paragraph"/>
    <w:basedOn w:val="Normal"/>
    <w:uiPriority w:val="34"/>
    <w:qFormat/>
    <w:rsid w:val="004D0946"/>
    <w:pPr>
      <w:ind w:left="720"/>
      <w:contextualSpacing/>
    </w:pPr>
    <w:rPr>
      <w:rFonts w:eastAsia="Times New Roman"/>
      <w:lang w:val="fr-FR"/>
    </w:rPr>
  </w:style>
  <w:style w:type="character" w:styleId="Emphasis">
    <w:name w:val="Emphasis"/>
    <w:uiPriority w:val="20"/>
    <w:qFormat/>
    <w:locked/>
    <w:rsid w:val="009F263A"/>
    <w:rPr>
      <w:i/>
      <w:iCs/>
    </w:rPr>
  </w:style>
  <w:style w:type="paragraph" w:customStyle="1" w:styleId="hs21">
    <w:name w:val="hs21"/>
    <w:basedOn w:val="Normal"/>
    <w:rsid w:val="001013C3"/>
    <w:pPr>
      <w:jc w:val="both"/>
    </w:pPr>
    <w:rPr>
      <w:rFonts w:eastAsiaTheme="minorHAnsi"/>
      <w:lang w:val="fr-FR" w:eastAsia="fr-FR"/>
    </w:rPr>
  </w:style>
  <w:style w:type="character" w:customStyle="1" w:styleId="hs71">
    <w:name w:val="hs71"/>
    <w:basedOn w:val="DefaultParagraphFont"/>
    <w:rsid w:val="001013C3"/>
    <w:rPr>
      <w:sz w:val="22"/>
      <w:szCs w:val="22"/>
    </w:rPr>
  </w:style>
  <w:style w:type="paragraph" w:customStyle="1" w:styleId="hs20">
    <w:name w:val="hs20"/>
    <w:basedOn w:val="Normal"/>
    <w:rsid w:val="001013C3"/>
    <w:pPr>
      <w:jc w:val="both"/>
    </w:pPr>
    <w:rPr>
      <w:rFonts w:eastAsiaTheme="minorHAnsi"/>
      <w:lang w:val="fr-FR" w:eastAsia="fr-FR"/>
    </w:rPr>
  </w:style>
  <w:style w:type="paragraph" w:customStyle="1" w:styleId="hs651">
    <w:name w:val="hs651"/>
    <w:basedOn w:val="Normal"/>
    <w:rsid w:val="00D46573"/>
    <w:pPr>
      <w:spacing w:after="200"/>
      <w:jc w:val="both"/>
    </w:pPr>
    <w:rPr>
      <w:rFonts w:eastAsiaTheme="minorHAnsi"/>
      <w:sz w:val="22"/>
      <w:szCs w:val="22"/>
      <w:lang w:eastAsia="en-US"/>
    </w:rPr>
  </w:style>
  <w:style w:type="character" w:customStyle="1" w:styleId="hs1710">
    <w:name w:val="hs1710"/>
    <w:basedOn w:val="DefaultParagraphFont"/>
    <w:rsid w:val="00D46573"/>
  </w:style>
  <w:style w:type="character" w:customStyle="1" w:styleId="hs1100">
    <w:name w:val="hs1100"/>
    <w:basedOn w:val="DefaultParagraphFont"/>
    <w:rsid w:val="00D46573"/>
  </w:style>
  <w:style w:type="character" w:customStyle="1" w:styleId="subtleemphasis">
    <w:name w:val="subtleemphasis"/>
    <w:rsid w:val="009653CB"/>
    <w:rPr>
      <w:rFonts w:ascii="Syntax" w:hAnsi="Syntax" w:hint="default"/>
      <w:color w:val="000000"/>
    </w:rPr>
  </w:style>
  <w:style w:type="character" w:customStyle="1" w:styleId="FooterChar">
    <w:name w:val="Footer Char"/>
    <w:basedOn w:val="DefaultParagraphFont"/>
    <w:link w:val="Footer"/>
    <w:uiPriority w:val="99"/>
    <w:rsid w:val="00FF2D7A"/>
    <w:rPr>
      <w:sz w:val="24"/>
      <w:szCs w:val="24"/>
      <w:lang w:eastAsia="ja-JP"/>
    </w:rPr>
  </w:style>
  <w:style w:type="character" w:styleId="Mention">
    <w:name w:val="Mention"/>
    <w:basedOn w:val="DefaultParagraphFont"/>
    <w:uiPriority w:val="99"/>
    <w:semiHidden/>
    <w:unhideWhenUsed/>
    <w:rsid w:val="00430FA2"/>
    <w:rPr>
      <w:color w:val="2B579A"/>
      <w:shd w:val="clear" w:color="auto" w:fill="E6E6E6"/>
    </w:rPr>
  </w:style>
  <w:style w:type="character" w:styleId="PlaceholderText">
    <w:name w:val="Placeholder Text"/>
    <w:basedOn w:val="DefaultParagraphFont"/>
    <w:uiPriority w:val="99"/>
    <w:semiHidden/>
    <w:rsid w:val="004164A5"/>
    <w:rPr>
      <w:color w:val="808080"/>
    </w:rPr>
  </w:style>
  <w:style w:type="character" w:customStyle="1" w:styleId="normaltextrun">
    <w:name w:val="normaltextrun"/>
    <w:basedOn w:val="DefaultParagraphFont"/>
    <w:rsid w:val="00394188"/>
  </w:style>
  <w:style w:type="character" w:customStyle="1" w:styleId="eop">
    <w:name w:val="eop"/>
    <w:basedOn w:val="DefaultParagraphFont"/>
    <w:rsid w:val="00394188"/>
  </w:style>
  <w:style w:type="character" w:styleId="UnresolvedMention">
    <w:name w:val="Unresolved Mention"/>
    <w:basedOn w:val="DefaultParagraphFont"/>
    <w:uiPriority w:val="99"/>
    <w:semiHidden/>
    <w:unhideWhenUsed/>
    <w:rsid w:val="00133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
              <w:marLeft w:val="195"/>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5209697">
      <w:bodyDiv w:val="1"/>
      <w:marLeft w:val="0"/>
      <w:marRight w:val="0"/>
      <w:marTop w:val="0"/>
      <w:marBottom w:val="0"/>
      <w:divBdr>
        <w:top w:val="none" w:sz="0" w:space="0" w:color="auto"/>
        <w:left w:val="none" w:sz="0" w:space="0" w:color="auto"/>
        <w:bottom w:val="none" w:sz="0" w:space="0" w:color="auto"/>
        <w:right w:val="none" w:sz="0" w:space="0" w:color="auto"/>
      </w:divBdr>
    </w:div>
    <w:div w:id="56897855">
      <w:bodyDiv w:val="1"/>
      <w:marLeft w:val="0"/>
      <w:marRight w:val="0"/>
      <w:marTop w:val="0"/>
      <w:marBottom w:val="0"/>
      <w:divBdr>
        <w:top w:val="none" w:sz="0" w:space="0" w:color="auto"/>
        <w:left w:val="none" w:sz="0" w:space="0" w:color="auto"/>
        <w:bottom w:val="none" w:sz="0" w:space="0" w:color="auto"/>
        <w:right w:val="none" w:sz="0" w:space="0" w:color="auto"/>
      </w:divBdr>
      <w:divsChild>
        <w:div w:id="1984774105">
          <w:marLeft w:val="0"/>
          <w:marRight w:val="0"/>
          <w:marTop w:val="0"/>
          <w:marBottom w:val="0"/>
          <w:divBdr>
            <w:top w:val="none" w:sz="0" w:space="0" w:color="auto"/>
            <w:left w:val="none" w:sz="0" w:space="0" w:color="auto"/>
            <w:bottom w:val="none" w:sz="0" w:space="0" w:color="auto"/>
            <w:right w:val="none" w:sz="0" w:space="0" w:color="auto"/>
          </w:divBdr>
        </w:div>
        <w:div w:id="2114671389">
          <w:marLeft w:val="0"/>
          <w:marRight w:val="0"/>
          <w:marTop w:val="0"/>
          <w:marBottom w:val="0"/>
          <w:divBdr>
            <w:top w:val="none" w:sz="0" w:space="0" w:color="auto"/>
            <w:left w:val="none" w:sz="0" w:space="0" w:color="auto"/>
            <w:bottom w:val="none" w:sz="0" w:space="0" w:color="auto"/>
            <w:right w:val="none" w:sz="0" w:space="0" w:color="auto"/>
          </w:divBdr>
        </w:div>
        <w:div w:id="573902866">
          <w:marLeft w:val="0"/>
          <w:marRight w:val="0"/>
          <w:marTop w:val="0"/>
          <w:marBottom w:val="0"/>
          <w:divBdr>
            <w:top w:val="none" w:sz="0" w:space="0" w:color="auto"/>
            <w:left w:val="none" w:sz="0" w:space="0" w:color="auto"/>
            <w:bottom w:val="none" w:sz="0" w:space="0" w:color="auto"/>
            <w:right w:val="none" w:sz="0" w:space="0" w:color="auto"/>
          </w:divBdr>
        </w:div>
      </w:divsChild>
    </w:div>
    <w:div w:id="72824270">
      <w:bodyDiv w:val="1"/>
      <w:marLeft w:val="0"/>
      <w:marRight w:val="0"/>
      <w:marTop w:val="0"/>
      <w:marBottom w:val="0"/>
      <w:divBdr>
        <w:top w:val="none" w:sz="0" w:space="0" w:color="auto"/>
        <w:left w:val="none" w:sz="0" w:space="0" w:color="auto"/>
        <w:bottom w:val="none" w:sz="0" w:space="0" w:color="auto"/>
        <w:right w:val="none" w:sz="0" w:space="0" w:color="auto"/>
      </w:divBdr>
    </w:div>
    <w:div w:id="114905940">
      <w:bodyDiv w:val="1"/>
      <w:marLeft w:val="0"/>
      <w:marRight w:val="0"/>
      <w:marTop w:val="0"/>
      <w:marBottom w:val="0"/>
      <w:divBdr>
        <w:top w:val="none" w:sz="0" w:space="0" w:color="auto"/>
        <w:left w:val="none" w:sz="0" w:space="0" w:color="auto"/>
        <w:bottom w:val="none" w:sz="0" w:space="0" w:color="auto"/>
        <w:right w:val="none" w:sz="0" w:space="0" w:color="auto"/>
      </w:divBdr>
    </w:div>
    <w:div w:id="118107666">
      <w:bodyDiv w:val="1"/>
      <w:marLeft w:val="0"/>
      <w:marRight w:val="0"/>
      <w:marTop w:val="0"/>
      <w:marBottom w:val="0"/>
      <w:divBdr>
        <w:top w:val="none" w:sz="0" w:space="0" w:color="auto"/>
        <w:left w:val="none" w:sz="0" w:space="0" w:color="auto"/>
        <w:bottom w:val="none" w:sz="0" w:space="0" w:color="auto"/>
        <w:right w:val="none" w:sz="0" w:space="0" w:color="auto"/>
      </w:divBdr>
      <w:divsChild>
        <w:div w:id="1495297288">
          <w:marLeft w:val="288"/>
          <w:marRight w:val="0"/>
          <w:marTop w:val="180"/>
          <w:marBottom w:val="0"/>
          <w:divBdr>
            <w:top w:val="none" w:sz="0" w:space="0" w:color="auto"/>
            <w:left w:val="none" w:sz="0" w:space="0" w:color="auto"/>
            <w:bottom w:val="none" w:sz="0" w:space="0" w:color="auto"/>
            <w:right w:val="none" w:sz="0" w:space="0" w:color="auto"/>
          </w:divBdr>
        </w:div>
      </w:divsChild>
    </w:div>
    <w:div w:id="188297698">
      <w:bodyDiv w:val="1"/>
      <w:marLeft w:val="0"/>
      <w:marRight w:val="0"/>
      <w:marTop w:val="0"/>
      <w:marBottom w:val="0"/>
      <w:divBdr>
        <w:top w:val="none" w:sz="0" w:space="0" w:color="auto"/>
        <w:left w:val="none" w:sz="0" w:space="0" w:color="auto"/>
        <w:bottom w:val="none" w:sz="0" w:space="0" w:color="auto"/>
        <w:right w:val="none" w:sz="0" w:space="0" w:color="auto"/>
      </w:divBdr>
    </w:div>
    <w:div w:id="238758547">
      <w:bodyDiv w:val="1"/>
      <w:marLeft w:val="0"/>
      <w:marRight w:val="0"/>
      <w:marTop w:val="0"/>
      <w:marBottom w:val="0"/>
      <w:divBdr>
        <w:top w:val="none" w:sz="0" w:space="0" w:color="auto"/>
        <w:left w:val="none" w:sz="0" w:space="0" w:color="auto"/>
        <w:bottom w:val="none" w:sz="0" w:space="0" w:color="auto"/>
        <w:right w:val="none" w:sz="0" w:space="0" w:color="auto"/>
      </w:divBdr>
      <w:divsChild>
        <w:div w:id="1079908921">
          <w:marLeft w:val="288"/>
          <w:marRight w:val="0"/>
          <w:marTop w:val="180"/>
          <w:marBottom w:val="0"/>
          <w:divBdr>
            <w:top w:val="none" w:sz="0" w:space="0" w:color="auto"/>
            <w:left w:val="none" w:sz="0" w:space="0" w:color="auto"/>
            <w:bottom w:val="none" w:sz="0" w:space="0" w:color="auto"/>
            <w:right w:val="none" w:sz="0" w:space="0" w:color="auto"/>
          </w:divBdr>
        </w:div>
      </w:divsChild>
    </w:div>
    <w:div w:id="272135653">
      <w:bodyDiv w:val="1"/>
      <w:marLeft w:val="0"/>
      <w:marRight w:val="0"/>
      <w:marTop w:val="0"/>
      <w:marBottom w:val="0"/>
      <w:divBdr>
        <w:top w:val="none" w:sz="0" w:space="0" w:color="auto"/>
        <w:left w:val="none" w:sz="0" w:space="0" w:color="auto"/>
        <w:bottom w:val="none" w:sz="0" w:space="0" w:color="auto"/>
        <w:right w:val="none" w:sz="0" w:space="0" w:color="auto"/>
      </w:divBdr>
    </w:div>
    <w:div w:id="291330015">
      <w:bodyDiv w:val="1"/>
      <w:marLeft w:val="0"/>
      <w:marRight w:val="0"/>
      <w:marTop w:val="0"/>
      <w:marBottom w:val="0"/>
      <w:divBdr>
        <w:top w:val="none" w:sz="0" w:space="0" w:color="auto"/>
        <w:left w:val="none" w:sz="0" w:space="0" w:color="auto"/>
        <w:bottom w:val="none" w:sz="0" w:space="0" w:color="auto"/>
        <w:right w:val="none" w:sz="0" w:space="0" w:color="auto"/>
      </w:divBdr>
    </w:div>
    <w:div w:id="296883009">
      <w:bodyDiv w:val="1"/>
      <w:marLeft w:val="0"/>
      <w:marRight w:val="0"/>
      <w:marTop w:val="0"/>
      <w:marBottom w:val="0"/>
      <w:divBdr>
        <w:top w:val="none" w:sz="0" w:space="0" w:color="auto"/>
        <w:left w:val="none" w:sz="0" w:space="0" w:color="auto"/>
        <w:bottom w:val="none" w:sz="0" w:space="0" w:color="auto"/>
        <w:right w:val="none" w:sz="0" w:space="0" w:color="auto"/>
      </w:divBdr>
    </w:div>
    <w:div w:id="347997322">
      <w:bodyDiv w:val="1"/>
      <w:marLeft w:val="0"/>
      <w:marRight w:val="0"/>
      <w:marTop w:val="0"/>
      <w:marBottom w:val="0"/>
      <w:divBdr>
        <w:top w:val="none" w:sz="0" w:space="0" w:color="auto"/>
        <w:left w:val="none" w:sz="0" w:space="0" w:color="auto"/>
        <w:bottom w:val="none" w:sz="0" w:space="0" w:color="auto"/>
        <w:right w:val="none" w:sz="0" w:space="0" w:color="auto"/>
      </w:divBdr>
    </w:div>
    <w:div w:id="354961004">
      <w:bodyDiv w:val="1"/>
      <w:marLeft w:val="0"/>
      <w:marRight w:val="0"/>
      <w:marTop w:val="0"/>
      <w:marBottom w:val="0"/>
      <w:divBdr>
        <w:top w:val="none" w:sz="0" w:space="0" w:color="auto"/>
        <w:left w:val="none" w:sz="0" w:space="0" w:color="auto"/>
        <w:bottom w:val="none" w:sz="0" w:space="0" w:color="auto"/>
        <w:right w:val="none" w:sz="0" w:space="0" w:color="auto"/>
      </w:divBdr>
    </w:div>
    <w:div w:id="431363598">
      <w:bodyDiv w:val="1"/>
      <w:marLeft w:val="0"/>
      <w:marRight w:val="0"/>
      <w:marTop w:val="0"/>
      <w:marBottom w:val="0"/>
      <w:divBdr>
        <w:top w:val="none" w:sz="0" w:space="0" w:color="auto"/>
        <w:left w:val="none" w:sz="0" w:space="0" w:color="auto"/>
        <w:bottom w:val="none" w:sz="0" w:space="0" w:color="auto"/>
        <w:right w:val="none" w:sz="0" w:space="0" w:color="auto"/>
      </w:divBdr>
    </w:div>
    <w:div w:id="460421519">
      <w:bodyDiv w:val="1"/>
      <w:marLeft w:val="0"/>
      <w:marRight w:val="0"/>
      <w:marTop w:val="0"/>
      <w:marBottom w:val="0"/>
      <w:divBdr>
        <w:top w:val="none" w:sz="0" w:space="0" w:color="auto"/>
        <w:left w:val="none" w:sz="0" w:space="0" w:color="auto"/>
        <w:bottom w:val="none" w:sz="0" w:space="0" w:color="auto"/>
        <w:right w:val="none" w:sz="0" w:space="0" w:color="auto"/>
      </w:divBdr>
    </w:div>
    <w:div w:id="549535656">
      <w:bodyDiv w:val="1"/>
      <w:marLeft w:val="0"/>
      <w:marRight w:val="0"/>
      <w:marTop w:val="0"/>
      <w:marBottom w:val="0"/>
      <w:divBdr>
        <w:top w:val="none" w:sz="0" w:space="0" w:color="auto"/>
        <w:left w:val="none" w:sz="0" w:space="0" w:color="auto"/>
        <w:bottom w:val="none" w:sz="0" w:space="0" w:color="auto"/>
        <w:right w:val="none" w:sz="0" w:space="0" w:color="auto"/>
      </w:divBdr>
    </w:div>
    <w:div w:id="566576769">
      <w:bodyDiv w:val="1"/>
      <w:marLeft w:val="0"/>
      <w:marRight w:val="0"/>
      <w:marTop w:val="0"/>
      <w:marBottom w:val="0"/>
      <w:divBdr>
        <w:top w:val="none" w:sz="0" w:space="0" w:color="auto"/>
        <w:left w:val="none" w:sz="0" w:space="0" w:color="auto"/>
        <w:bottom w:val="none" w:sz="0" w:space="0" w:color="auto"/>
        <w:right w:val="none" w:sz="0" w:space="0" w:color="auto"/>
      </w:divBdr>
    </w:div>
    <w:div w:id="573249073">
      <w:bodyDiv w:val="1"/>
      <w:marLeft w:val="0"/>
      <w:marRight w:val="0"/>
      <w:marTop w:val="0"/>
      <w:marBottom w:val="0"/>
      <w:divBdr>
        <w:top w:val="none" w:sz="0" w:space="0" w:color="auto"/>
        <w:left w:val="none" w:sz="0" w:space="0" w:color="auto"/>
        <w:bottom w:val="none" w:sz="0" w:space="0" w:color="auto"/>
        <w:right w:val="none" w:sz="0" w:space="0" w:color="auto"/>
      </w:divBdr>
    </w:div>
    <w:div w:id="723413007">
      <w:bodyDiv w:val="1"/>
      <w:marLeft w:val="0"/>
      <w:marRight w:val="0"/>
      <w:marTop w:val="0"/>
      <w:marBottom w:val="0"/>
      <w:divBdr>
        <w:top w:val="none" w:sz="0" w:space="0" w:color="auto"/>
        <w:left w:val="none" w:sz="0" w:space="0" w:color="auto"/>
        <w:bottom w:val="none" w:sz="0" w:space="0" w:color="auto"/>
        <w:right w:val="none" w:sz="0" w:space="0" w:color="auto"/>
      </w:divBdr>
      <w:divsChild>
        <w:div w:id="1117023351">
          <w:marLeft w:val="1080"/>
          <w:marRight w:val="0"/>
          <w:marTop w:val="50"/>
          <w:marBottom w:val="0"/>
          <w:divBdr>
            <w:top w:val="none" w:sz="0" w:space="0" w:color="auto"/>
            <w:left w:val="none" w:sz="0" w:space="0" w:color="auto"/>
            <w:bottom w:val="none" w:sz="0" w:space="0" w:color="auto"/>
            <w:right w:val="none" w:sz="0" w:space="0" w:color="auto"/>
          </w:divBdr>
        </w:div>
      </w:divsChild>
    </w:div>
    <w:div w:id="749159209">
      <w:bodyDiv w:val="1"/>
      <w:marLeft w:val="0"/>
      <w:marRight w:val="0"/>
      <w:marTop w:val="0"/>
      <w:marBottom w:val="0"/>
      <w:divBdr>
        <w:top w:val="none" w:sz="0" w:space="0" w:color="auto"/>
        <w:left w:val="none" w:sz="0" w:space="0" w:color="auto"/>
        <w:bottom w:val="none" w:sz="0" w:space="0" w:color="auto"/>
        <w:right w:val="none" w:sz="0" w:space="0" w:color="auto"/>
      </w:divBdr>
    </w:div>
    <w:div w:id="754790167">
      <w:bodyDiv w:val="1"/>
      <w:marLeft w:val="0"/>
      <w:marRight w:val="0"/>
      <w:marTop w:val="0"/>
      <w:marBottom w:val="0"/>
      <w:divBdr>
        <w:top w:val="none" w:sz="0" w:space="0" w:color="auto"/>
        <w:left w:val="none" w:sz="0" w:space="0" w:color="auto"/>
        <w:bottom w:val="none" w:sz="0" w:space="0" w:color="auto"/>
        <w:right w:val="none" w:sz="0" w:space="0" w:color="auto"/>
      </w:divBdr>
      <w:divsChild>
        <w:div w:id="250818671">
          <w:marLeft w:val="446"/>
          <w:marRight w:val="0"/>
          <w:marTop w:val="230"/>
          <w:marBottom w:val="0"/>
          <w:divBdr>
            <w:top w:val="none" w:sz="0" w:space="0" w:color="auto"/>
            <w:left w:val="none" w:sz="0" w:space="0" w:color="auto"/>
            <w:bottom w:val="none" w:sz="0" w:space="0" w:color="auto"/>
            <w:right w:val="none" w:sz="0" w:space="0" w:color="auto"/>
          </w:divBdr>
        </w:div>
      </w:divsChild>
    </w:div>
    <w:div w:id="842014566">
      <w:bodyDiv w:val="1"/>
      <w:marLeft w:val="0"/>
      <w:marRight w:val="0"/>
      <w:marTop w:val="0"/>
      <w:marBottom w:val="0"/>
      <w:divBdr>
        <w:top w:val="none" w:sz="0" w:space="0" w:color="auto"/>
        <w:left w:val="none" w:sz="0" w:space="0" w:color="auto"/>
        <w:bottom w:val="none" w:sz="0" w:space="0" w:color="auto"/>
        <w:right w:val="none" w:sz="0" w:space="0" w:color="auto"/>
      </w:divBdr>
    </w:div>
    <w:div w:id="873007631">
      <w:bodyDiv w:val="1"/>
      <w:marLeft w:val="0"/>
      <w:marRight w:val="0"/>
      <w:marTop w:val="0"/>
      <w:marBottom w:val="0"/>
      <w:divBdr>
        <w:top w:val="none" w:sz="0" w:space="0" w:color="auto"/>
        <w:left w:val="none" w:sz="0" w:space="0" w:color="auto"/>
        <w:bottom w:val="none" w:sz="0" w:space="0" w:color="auto"/>
        <w:right w:val="none" w:sz="0" w:space="0" w:color="auto"/>
      </w:divBdr>
    </w:div>
    <w:div w:id="955253828">
      <w:bodyDiv w:val="1"/>
      <w:marLeft w:val="0"/>
      <w:marRight w:val="0"/>
      <w:marTop w:val="0"/>
      <w:marBottom w:val="0"/>
      <w:divBdr>
        <w:top w:val="none" w:sz="0" w:space="0" w:color="auto"/>
        <w:left w:val="none" w:sz="0" w:space="0" w:color="auto"/>
        <w:bottom w:val="none" w:sz="0" w:space="0" w:color="auto"/>
        <w:right w:val="none" w:sz="0" w:space="0" w:color="auto"/>
      </w:divBdr>
    </w:div>
    <w:div w:id="969088324">
      <w:bodyDiv w:val="1"/>
      <w:marLeft w:val="0"/>
      <w:marRight w:val="0"/>
      <w:marTop w:val="0"/>
      <w:marBottom w:val="0"/>
      <w:divBdr>
        <w:top w:val="none" w:sz="0" w:space="0" w:color="auto"/>
        <w:left w:val="none" w:sz="0" w:space="0" w:color="auto"/>
        <w:bottom w:val="none" w:sz="0" w:space="0" w:color="auto"/>
        <w:right w:val="none" w:sz="0" w:space="0" w:color="auto"/>
      </w:divBdr>
    </w:div>
    <w:div w:id="1051609135">
      <w:bodyDiv w:val="1"/>
      <w:marLeft w:val="0"/>
      <w:marRight w:val="0"/>
      <w:marTop w:val="0"/>
      <w:marBottom w:val="0"/>
      <w:divBdr>
        <w:top w:val="none" w:sz="0" w:space="0" w:color="auto"/>
        <w:left w:val="none" w:sz="0" w:space="0" w:color="auto"/>
        <w:bottom w:val="none" w:sz="0" w:space="0" w:color="auto"/>
        <w:right w:val="none" w:sz="0" w:space="0" w:color="auto"/>
      </w:divBdr>
      <w:divsChild>
        <w:div w:id="1193811022">
          <w:marLeft w:val="0"/>
          <w:marRight w:val="0"/>
          <w:marTop w:val="0"/>
          <w:marBottom w:val="0"/>
          <w:divBdr>
            <w:top w:val="none" w:sz="0" w:space="0" w:color="auto"/>
            <w:left w:val="none" w:sz="0" w:space="0" w:color="auto"/>
            <w:bottom w:val="none" w:sz="0" w:space="0" w:color="auto"/>
            <w:right w:val="none" w:sz="0" w:space="0" w:color="auto"/>
          </w:divBdr>
        </w:div>
        <w:div w:id="1870219863">
          <w:marLeft w:val="0"/>
          <w:marRight w:val="0"/>
          <w:marTop w:val="0"/>
          <w:marBottom w:val="0"/>
          <w:divBdr>
            <w:top w:val="none" w:sz="0" w:space="0" w:color="auto"/>
            <w:left w:val="none" w:sz="0" w:space="0" w:color="auto"/>
            <w:bottom w:val="none" w:sz="0" w:space="0" w:color="auto"/>
            <w:right w:val="none" w:sz="0" w:space="0" w:color="auto"/>
          </w:divBdr>
        </w:div>
        <w:div w:id="18356344">
          <w:marLeft w:val="0"/>
          <w:marRight w:val="0"/>
          <w:marTop w:val="0"/>
          <w:marBottom w:val="0"/>
          <w:divBdr>
            <w:top w:val="none" w:sz="0" w:space="0" w:color="auto"/>
            <w:left w:val="none" w:sz="0" w:space="0" w:color="auto"/>
            <w:bottom w:val="none" w:sz="0" w:space="0" w:color="auto"/>
            <w:right w:val="none" w:sz="0" w:space="0" w:color="auto"/>
          </w:divBdr>
        </w:div>
      </w:divsChild>
    </w:div>
    <w:div w:id="1072311971">
      <w:bodyDiv w:val="1"/>
      <w:marLeft w:val="0"/>
      <w:marRight w:val="0"/>
      <w:marTop w:val="0"/>
      <w:marBottom w:val="0"/>
      <w:divBdr>
        <w:top w:val="none" w:sz="0" w:space="0" w:color="auto"/>
        <w:left w:val="none" w:sz="0" w:space="0" w:color="auto"/>
        <w:bottom w:val="none" w:sz="0" w:space="0" w:color="auto"/>
        <w:right w:val="none" w:sz="0" w:space="0" w:color="auto"/>
      </w:divBdr>
    </w:div>
    <w:div w:id="1097334832">
      <w:bodyDiv w:val="1"/>
      <w:marLeft w:val="0"/>
      <w:marRight w:val="0"/>
      <w:marTop w:val="0"/>
      <w:marBottom w:val="0"/>
      <w:divBdr>
        <w:top w:val="none" w:sz="0" w:space="0" w:color="auto"/>
        <w:left w:val="none" w:sz="0" w:space="0" w:color="auto"/>
        <w:bottom w:val="none" w:sz="0" w:space="0" w:color="auto"/>
        <w:right w:val="none" w:sz="0" w:space="0" w:color="auto"/>
      </w:divBdr>
    </w:div>
    <w:div w:id="1109816558">
      <w:bodyDiv w:val="1"/>
      <w:marLeft w:val="0"/>
      <w:marRight w:val="0"/>
      <w:marTop w:val="0"/>
      <w:marBottom w:val="0"/>
      <w:divBdr>
        <w:top w:val="none" w:sz="0" w:space="0" w:color="auto"/>
        <w:left w:val="none" w:sz="0" w:space="0" w:color="auto"/>
        <w:bottom w:val="none" w:sz="0" w:space="0" w:color="auto"/>
        <w:right w:val="none" w:sz="0" w:space="0" w:color="auto"/>
      </w:divBdr>
    </w:div>
    <w:div w:id="1163280974">
      <w:bodyDiv w:val="1"/>
      <w:marLeft w:val="0"/>
      <w:marRight w:val="0"/>
      <w:marTop w:val="0"/>
      <w:marBottom w:val="0"/>
      <w:divBdr>
        <w:top w:val="none" w:sz="0" w:space="0" w:color="auto"/>
        <w:left w:val="none" w:sz="0" w:space="0" w:color="auto"/>
        <w:bottom w:val="none" w:sz="0" w:space="0" w:color="auto"/>
        <w:right w:val="none" w:sz="0" w:space="0" w:color="auto"/>
      </w:divBdr>
    </w:div>
    <w:div w:id="1381899990">
      <w:bodyDiv w:val="1"/>
      <w:marLeft w:val="0"/>
      <w:marRight w:val="0"/>
      <w:marTop w:val="0"/>
      <w:marBottom w:val="0"/>
      <w:divBdr>
        <w:top w:val="none" w:sz="0" w:space="0" w:color="auto"/>
        <w:left w:val="none" w:sz="0" w:space="0" w:color="auto"/>
        <w:bottom w:val="none" w:sz="0" w:space="0" w:color="auto"/>
        <w:right w:val="none" w:sz="0" w:space="0" w:color="auto"/>
      </w:divBdr>
      <w:divsChild>
        <w:div w:id="558172786">
          <w:marLeft w:val="720"/>
          <w:marRight w:val="0"/>
          <w:marTop w:val="230"/>
          <w:marBottom w:val="0"/>
          <w:divBdr>
            <w:top w:val="none" w:sz="0" w:space="0" w:color="auto"/>
            <w:left w:val="none" w:sz="0" w:space="0" w:color="auto"/>
            <w:bottom w:val="none" w:sz="0" w:space="0" w:color="auto"/>
            <w:right w:val="none" w:sz="0" w:space="0" w:color="auto"/>
          </w:divBdr>
        </w:div>
      </w:divsChild>
    </w:div>
    <w:div w:id="1403717171">
      <w:bodyDiv w:val="1"/>
      <w:marLeft w:val="0"/>
      <w:marRight w:val="0"/>
      <w:marTop w:val="0"/>
      <w:marBottom w:val="0"/>
      <w:divBdr>
        <w:top w:val="none" w:sz="0" w:space="0" w:color="auto"/>
        <w:left w:val="none" w:sz="0" w:space="0" w:color="auto"/>
        <w:bottom w:val="none" w:sz="0" w:space="0" w:color="auto"/>
        <w:right w:val="none" w:sz="0" w:space="0" w:color="auto"/>
      </w:divBdr>
      <w:divsChild>
        <w:div w:id="1395858343">
          <w:marLeft w:val="300"/>
          <w:marRight w:val="300"/>
          <w:marTop w:val="0"/>
          <w:marBottom w:val="0"/>
          <w:divBdr>
            <w:top w:val="none" w:sz="0" w:space="0" w:color="auto"/>
            <w:left w:val="none" w:sz="0" w:space="0" w:color="auto"/>
            <w:bottom w:val="none" w:sz="0" w:space="0" w:color="auto"/>
            <w:right w:val="none" w:sz="0" w:space="0" w:color="auto"/>
          </w:divBdr>
        </w:div>
      </w:divsChild>
    </w:div>
    <w:div w:id="1404717191">
      <w:bodyDiv w:val="1"/>
      <w:marLeft w:val="0"/>
      <w:marRight w:val="0"/>
      <w:marTop w:val="0"/>
      <w:marBottom w:val="0"/>
      <w:divBdr>
        <w:top w:val="none" w:sz="0" w:space="0" w:color="auto"/>
        <w:left w:val="none" w:sz="0" w:space="0" w:color="auto"/>
        <w:bottom w:val="none" w:sz="0" w:space="0" w:color="auto"/>
        <w:right w:val="none" w:sz="0" w:space="0" w:color="auto"/>
      </w:divBdr>
    </w:div>
    <w:div w:id="1405183907">
      <w:bodyDiv w:val="1"/>
      <w:marLeft w:val="0"/>
      <w:marRight w:val="0"/>
      <w:marTop w:val="0"/>
      <w:marBottom w:val="0"/>
      <w:divBdr>
        <w:top w:val="none" w:sz="0" w:space="0" w:color="auto"/>
        <w:left w:val="none" w:sz="0" w:space="0" w:color="auto"/>
        <w:bottom w:val="none" w:sz="0" w:space="0" w:color="auto"/>
        <w:right w:val="none" w:sz="0" w:space="0" w:color="auto"/>
      </w:divBdr>
    </w:div>
    <w:div w:id="1409307074">
      <w:bodyDiv w:val="1"/>
      <w:marLeft w:val="0"/>
      <w:marRight w:val="0"/>
      <w:marTop w:val="0"/>
      <w:marBottom w:val="0"/>
      <w:divBdr>
        <w:top w:val="none" w:sz="0" w:space="0" w:color="auto"/>
        <w:left w:val="none" w:sz="0" w:space="0" w:color="auto"/>
        <w:bottom w:val="none" w:sz="0" w:space="0" w:color="auto"/>
        <w:right w:val="none" w:sz="0" w:space="0" w:color="auto"/>
      </w:divBdr>
    </w:div>
    <w:div w:id="1433819144">
      <w:bodyDiv w:val="1"/>
      <w:marLeft w:val="0"/>
      <w:marRight w:val="0"/>
      <w:marTop w:val="0"/>
      <w:marBottom w:val="0"/>
      <w:divBdr>
        <w:top w:val="none" w:sz="0" w:space="0" w:color="auto"/>
        <w:left w:val="none" w:sz="0" w:space="0" w:color="auto"/>
        <w:bottom w:val="none" w:sz="0" w:space="0" w:color="auto"/>
        <w:right w:val="none" w:sz="0" w:space="0" w:color="auto"/>
      </w:divBdr>
    </w:div>
    <w:div w:id="1631092001">
      <w:bodyDiv w:val="1"/>
      <w:marLeft w:val="0"/>
      <w:marRight w:val="0"/>
      <w:marTop w:val="0"/>
      <w:marBottom w:val="0"/>
      <w:divBdr>
        <w:top w:val="none" w:sz="0" w:space="0" w:color="auto"/>
        <w:left w:val="none" w:sz="0" w:space="0" w:color="auto"/>
        <w:bottom w:val="none" w:sz="0" w:space="0" w:color="auto"/>
        <w:right w:val="none" w:sz="0" w:space="0" w:color="auto"/>
      </w:divBdr>
      <w:divsChild>
        <w:div w:id="1449356675">
          <w:marLeft w:val="0"/>
          <w:marRight w:val="0"/>
          <w:marTop w:val="0"/>
          <w:marBottom w:val="0"/>
          <w:divBdr>
            <w:top w:val="none" w:sz="0" w:space="0" w:color="auto"/>
            <w:left w:val="none" w:sz="0" w:space="0" w:color="auto"/>
            <w:bottom w:val="none" w:sz="0" w:space="0" w:color="auto"/>
            <w:right w:val="none" w:sz="0" w:space="0" w:color="auto"/>
          </w:divBdr>
          <w:divsChild>
            <w:div w:id="637337982">
              <w:marLeft w:val="0"/>
              <w:marRight w:val="0"/>
              <w:marTop w:val="0"/>
              <w:marBottom w:val="1350"/>
              <w:divBdr>
                <w:top w:val="none" w:sz="0" w:space="0" w:color="auto"/>
                <w:left w:val="none" w:sz="0" w:space="0" w:color="auto"/>
                <w:bottom w:val="none" w:sz="0" w:space="0" w:color="auto"/>
                <w:right w:val="none" w:sz="0" w:space="0" w:color="auto"/>
              </w:divBdr>
              <w:divsChild>
                <w:div w:id="1030453578">
                  <w:marLeft w:val="285"/>
                  <w:marRight w:val="0"/>
                  <w:marTop w:val="300"/>
                  <w:marBottom w:val="0"/>
                  <w:divBdr>
                    <w:top w:val="none" w:sz="0" w:space="0" w:color="auto"/>
                    <w:left w:val="none" w:sz="0" w:space="0" w:color="auto"/>
                    <w:bottom w:val="none" w:sz="0" w:space="0" w:color="auto"/>
                    <w:right w:val="none" w:sz="0" w:space="0" w:color="auto"/>
                  </w:divBdr>
                  <w:divsChild>
                    <w:div w:id="4739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08120">
      <w:bodyDiv w:val="1"/>
      <w:marLeft w:val="0"/>
      <w:marRight w:val="0"/>
      <w:marTop w:val="0"/>
      <w:marBottom w:val="0"/>
      <w:divBdr>
        <w:top w:val="none" w:sz="0" w:space="0" w:color="auto"/>
        <w:left w:val="none" w:sz="0" w:space="0" w:color="auto"/>
        <w:bottom w:val="none" w:sz="0" w:space="0" w:color="auto"/>
        <w:right w:val="none" w:sz="0" w:space="0" w:color="auto"/>
      </w:divBdr>
      <w:divsChild>
        <w:div w:id="1835487023">
          <w:marLeft w:val="446"/>
          <w:marRight w:val="0"/>
          <w:marTop w:val="230"/>
          <w:marBottom w:val="0"/>
          <w:divBdr>
            <w:top w:val="none" w:sz="0" w:space="0" w:color="auto"/>
            <w:left w:val="none" w:sz="0" w:space="0" w:color="auto"/>
            <w:bottom w:val="none" w:sz="0" w:space="0" w:color="auto"/>
            <w:right w:val="none" w:sz="0" w:space="0" w:color="auto"/>
          </w:divBdr>
        </w:div>
      </w:divsChild>
    </w:div>
    <w:div w:id="1661033561">
      <w:bodyDiv w:val="1"/>
      <w:marLeft w:val="0"/>
      <w:marRight w:val="0"/>
      <w:marTop w:val="0"/>
      <w:marBottom w:val="0"/>
      <w:divBdr>
        <w:top w:val="none" w:sz="0" w:space="0" w:color="auto"/>
        <w:left w:val="none" w:sz="0" w:space="0" w:color="auto"/>
        <w:bottom w:val="none" w:sz="0" w:space="0" w:color="auto"/>
        <w:right w:val="none" w:sz="0" w:space="0" w:color="auto"/>
      </w:divBdr>
    </w:div>
    <w:div w:id="1665888499">
      <w:bodyDiv w:val="1"/>
      <w:marLeft w:val="0"/>
      <w:marRight w:val="0"/>
      <w:marTop w:val="0"/>
      <w:marBottom w:val="0"/>
      <w:divBdr>
        <w:top w:val="none" w:sz="0" w:space="0" w:color="auto"/>
        <w:left w:val="none" w:sz="0" w:space="0" w:color="auto"/>
        <w:bottom w:val="none" w:sz="0" w:space="0" w:color="auto"/>
        <w:right w:val="none" w:sz="0" w:space="0" w:color="auto"/>
      </w:divBdr>
    </w:div>
    <w:div w:id="1673948948">
      <w:bodyDiv w:val="1"/>
      <w:marLeft w:val="0"/>
      <w:marRight w:val="0"/>
      <w:marTop w:val="0"/>
      <w:marBottom w:val="0"/>
      <w:divBdr>
        <w:top w:val="none" w:sz="0" w:space="0" w:color="auto"/>
        <w:left w:val="none" w:sz="0" w:space="0" w:color="auto"/>
        <w:bottom w:val="none" w:sz="0" w:space="0" w:color="auto"/>
        <w:right w:val="none" w:sz="0" w:space="0" w:color="auto"/>
      </w:divBdr>
    </w:div>
    <w:div w:id="1709336654">
      <w:bodyDiv w:val="1"/>
      <w:marLeft w:val="0"/>
      <w:marRight w:val="0"/>
      <w:marTop w:val="0"/>
      <w:marBottom w:val="0"/>
      <w:divBdr>
        <w:top w:val="none" w:sz="0" w:space="0" w:color="auto"/>
        <w:left w:val="none" w:sz="0" w:space="0" w:color="auto"/>
        <w:bottom w:val="none" w:sz="0" w:space="0" w:color="auto"/>
        <w:right w:val="none" w:sz="0" w:space="0" w:color="auto"/>
      </w:divBdr>
    </w:div>
    <w:div w:id="1816603079">
      <w:bodyDiv w:val="1"/>
      <w:marLeft w:val="0"/>
      <w:marRight w:val="0"/>
      <w:marTop w:val="0"/>
      <w:marBottom w:val="0"/>
      <w:divBdr>
        <w:top w:val="none" w:sz="0" w:space="0" w:color="auto"/>
        <w:left w:val="none" w:sz="0" w:space="0" w:color="auto"/>
        <w:bottom w:val="none" w:sz="0" w:space="0" w:color="auto"/>
        <w:right w:val="none" w:sz="0" w:space="0" w:color="auto"/>
      </w:divBdr>
    </w:div>
    <w:div w:id="1834175855">
      <w:bodyDiv w:val="1"/>
      <w:marLeft w:val="0"/>
      <w:marRight w:val="0"/>
      <w:marTop w:val="0"/>
      <w:marBottom w:val="0"/>
      <w:divBdr>
        <w:top w:val="none" w:sz="0" w:space="0" w:color="auto"/>
        <w:left w:val="none" w:sz="0" w:space="0" w:color="auto"/>
        <w:bottom w:val="none" w:sz="0" w:space="0" w:color="auto"/>
        <w:right w:val="none" w:sz="0" w:space="0" w:color="auto"/>
      </w:divBdr>
    </w:div>
    <w:div w:id="1848252451">
      <w:bodyDiv w:val="1"/>
      <w:marLeft w:val="0"/>
      <w:marRight w:val="0"/>
      <w:marTop w:val="0"/>
      <w:marBottom w:val="0"/>
      <w:divBdr>
        <w:top w:val="none" w:sz="0" w:space="0" w:color="auto"/>
        <w:left w:val="none" w:sz="0" w:space="0" w:color="auto"/>
        <w:bottom w:val="none" w:sz="0" w:space="0" w:color="auto"/>
        <w:right w:val="none" w:sz="0" w:space="0" w:color="auto"/>
      </w:divBdr>
      <w:divsChild>
        <w:div w:id="942147113">
          <w:marLeft w:val="720"/>
          <w:marRight w:val="0"/>
          <w:marTop w:val="230"/>
          <w:marBottom w:val="0"/>
          <w:divBdr>
            <w:top w:val="none" w:sz="0" w:space="0" w:color="auto"/>
            <w:left w:val="none" w:sz="0" w:space="0" w:color="auto"/>
            <w:bottom w:val="none" w:sz="0" w:space="0" w:color="auto"/>
            <w:right w:val="none" w:sz="0" w:space="0" w:color="auto"/>
          </w:divBdr>
        </w:div>
      </w:divsChild>
    </w:div>
    <w:div w:id="1862166139">
      <w:bodyDiv w:val="1"/>
      <w:marLeft w:val="0"/>
      <w:marRight w:val="0"/>
      <w:marTop w:val="0"/>
      <w:marBottom w:val="0"/>
      <w:divBdr>
        <w:top w:val="none" w:sz="0" w:space="0" w:color="auto"/>
        <w:left w:val="none" w:sz="0" w:space="0" w:color="auto"/>
        <w:bottom w:val="none" w:sz="0" w:space="0" w:color="auto"/>
        <w:right w:val="none" w:sz="0" w:space="0" w:color="auto"/>
      </w:divBdr>
    </w:div>
    <w:div w:id="1923247753">
      <w:bodyDiv w:val="1"/>
      <w:marLeft w:val="0"/>
      <w:marRight w:val="0"/>
      <w:marTop w:val="0"/>
      <w:marBottom w:val="0"/>
      <w:divBdr>
        <w:top w:val="none" w:sz="0" w:space="0" w:color="auto"/>
        <w:left w:val="none" w:sz="0" w:space="0" w:color="auto"/>
        <w:bottom w:val="none" w:sz="0" w:space="0" w:color="auto"/>
        <w:right w:val="none" w:sz="0" w:space="0" w:color="auto"/>
      </w:divBdr>
    </w:div>
    <w:div w:id="1931699901">
      <w:bodyDiv w:val="1"/>
      <w:marLeft w:val="0"/>
      <w:marRight w:val="0"/>
      <w:marTop w:val="0"/>
      <w:marBottom w:val="0"/>
      <w:divBdr>
        <w:top w:val="none" w:sz="0" w:space="0" w:color="auto"/>
        <w:left w:val="none" w:sz="0" w:space="0" w:color="auto"/>
        <w:bottom w:val="none" w:sz="0" w:space="0" w:color="auto"/>
        <w:right w:val="none" w:sz="0" w:space="0" w:color="auto"/>
      </w:divBdr>
      <w:divsChild>
        <w:div w:id="839734875">
          <w:marLeft w:val="403"/>
          <w:marRight w:val="0"/>
          <w:marTop w:val="120"/>
          <w:marBottom w:val="0"/>
          <w:divBdr>
            <w:top w:val="none" w:sz="0" w:space="0" w:color="auto"/>
            <w:left w:val="none" w:sz="0" w:space="0" w:color="auto"/>
            <w:bottom w:val="none" w:sz="0" w:space="0" w:color="auto"/>
            <w:right w:val="none" w:sz="0" w:space="0" w:color="auto"/>
          </w:divBdr>
        </w:div>
      </w:divsChild>
    </w:div>
    <w:div w:id="2001427661">
      <w:bodyDiv w:val="1"/>
      <w:marLeft w:val="0"/>
      <w:marRight w:val="0"/>
      <w:marTop w:val="0"/>
      <w:marBottom w:val="0"/>
      <w:divBdr>
        <w:top w:val="none" w:sz="0" w:space="0" w:color="auto"/>
        <w:left w:val="none" w:sz="0" w:space="0" w:color="auto"/>
        <w:bottom w:val="none" w:sz="0" w:space="0" w:color="auto"/>
        <w:right w:val="none" w:sz="0" w:space="0" w:color="auto"/>
      </w:divBdr>
    </w:div>
    <w:div w:id="2025210624">
      <w:bodyDiv w:val="1"/>
      <w:marLeft w:val="0"/>
      <w:marRight w:val="0"/>
      <w:marTop w:val="0"/>
      <w:marBottom w:val="0"/>
      <w:divBdr>
        <w:top w:val="none" w:sz="0" w:space="0" w:color="auto"/>
        <w:left w:val="none" w:sz="0" w:space="0" w:color="auto"/>
        <w:bottom w:val="none" w:sz="0" w:space="0" w:color="auto"/>
        <w:right w:val="none" w:sz="0" w:space="0" w:color="auto"/>
      </w:divBdr>
    </w:div>
    <w:div w:id="2070379689">
      <w:bodyDiv w:val="1"/>
      <w:marLeft w:val="0"/>
      <w:marRight w:val="0"/>
      <w:marTop w:val="0"/>
      <w:marBottom w:val="0"/>
      <w:divBdr>
        <w:top w:val="none" w:sz="0" w:space="0" w:color="auto"/>
        <w:left w:val="none" w:sz="0" w:space="0" w:color="auto"/>
        <w:bottom w:val="none" w:sz="0" w:space="0" w:color="auto"/>
        <w:right w:val="none" w:sz="0" w:space="0" w:color="auto"/>
      </w:divBdr>
    </w:div>
    <w:div w:id="2080786582">
      <w:bodyDiv w:val="1"/>
      <w:marLeft w:val="0"/>
      <w:marRight w:val="0"/>
      <w:marTop w:val="0"/>
      <w:marBottom w:val="0"/>
      <w:divBdr>
        <w:top w:val="none" w:sz="0" w:space="0" w:color="auto"/>
        <w:left w:val="none" w:sz="0" w:space="0" w:color="auto"/>
        <w:bottom w:val="none" w:sz="0" w:space="0" w:color="auto"/>
        <w:right w:val="none" w:sz="0" w:space="0" w:color="auto"/>
      </w:divBdr>
    </w:div>
    <w:div w:id="2096853107">
      <w:bodyDiv w:val="1"/>
      <w:marLeft w:val="0"/>
      <w:marRight w:val="0"/>
      <w:marTop w:val="0"/>
      <w:marBottom w:val="0"/>
      <w:divBdr>
        <w:top w:val="none" w:sz="0" w:space="0" w:color="auto"/>
        <w:left w:val="none" w:sz="0" w:space="0" w:color="auto"/>
        <w:bottom w:val="none" w:sz="0" w:space="0" w:color="auto"/>
        <w:right w:val="none" w:sz="0" w:space="0" w:color="auto"/>
      </w:divBdr>
    </w:div>
    <w:div w:id="214735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coverytrial.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apresources.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uncl.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ra.seldon\AppData\Local\Microsoft\Windows\INetCache\Content.Outlook\9YM3WARW\Sanofi%20Press%20Release%20Template%20ENG%20updated%20July%2029%20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gi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4CB2313B31AB499D2A5778EDE9875F" ma:contentTypeVersion="0" ma:contentTypeDescription="Create a new document." ma:contentTypeScope="" ma:versionID="92450b1dacf2158b02d6cf4aae4e536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FF0BF2-3C9D-4C82-A719-630D16345358}">
  <ds:schemaRefs>
    <ds:schemaRef ds:uri="http://schemas.openxmlformats.org/officeDocument/2006/bibliography"/>
  </ds:schemaRefs>
</ds:datastoreItem>
</file>

<file path=customXml/itemProps2.xml><?xml version="1.0" encoding="utf-8"?>
<ds:datastoreItem xmlns:ds="http://schemas.openxmlformats.org/officeDocument/2006/customXml" ds:itemID="{4140F91E-4C82-49DE-A3F9-4F7D7260CD0A}">
  <ds:schemaRefs>
    <ds:schemaRef ds:uri="http://schemas.microsoft.com/sharepoint/v3/contenttype/forms"/>
  </ds:schemaRefs>
</ds:datastoreItem>
</file>

<file path=customXml/itemProps3.xml><?xml version="1.0" encoding="utf-8"?>
<ds:datastoreItem xmlns:ds="http://schemas.openxmlformats.org/officeDocument/2006/customXml" ds:itemID="{51472FE8-C0DF-45EC-8EF2-00486CAE05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065CB-BDF1-4A0D-9FD9-85876D17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Sanofi Press Release Template ENG updated July 29 2016</Template>
  <TotalTime>0</TotalTime>
  <Pages>3</Pages>
  <Words>1510</Words>
  <Characters>8610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PR Template ENG</vt:lpstr>
    </vt:vector>
  </TitlesOfParts>
  <Company>sanofi pasteur</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Template ENG</dc:title>
  <dc:creator>Emma Furphy</dc:creator>
  <cp:lastModifiedBy>david gibson</cp:lastModifiedBy>
  <cp:revision>2</cp:revision>
  <cp:lastPrinted>2017-02-01T14:59:00Z</cp:lastPrinted>
  <dcterms:created xsi:type="dcterms:W3CDTF">2020-11-23T14:13:00Z</dcterms:created>
  <dcterms:modified xsi:type="dcterms:W3CDTF">2020-11-23T14:13:00Z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Release Date">
    <vt:lpwstr/>
  </property>
  <property fmtid="{D5CDD505-2E9C-101B-9397-08002B2CF9AE}" pid="4" name="Language">
    <vt:lpwstr>English</vt:lpwstr>
  </property>
  <property fmtid="{D5CDD505-2E9C-101B-9397-08002B2CF9AE}" pid="5" name="Document Owner / Author">
    <vt:lpwstr>11;#Flaherty, Susan PH/FR</vt:lpwstr>
  </property>
  <property fmtid="{D5CDD505-2E9C-101B-9397-08002B2CF9AE}" pid="6" name="Region">
    <vt:lpwstr/>
  </property>
  <property fmtid="{D5CDD505-2E9C-101B-9397-08002B2CF9AE}" pid="7" name="TaxCatchAll">
    <vt:lpwstr/>
  </property>
  <property fmtid="{D5CDD505-2E9C-101B-9397-08002B2CF9AE}" pid="8" name="Division / Function">
    <vt:lpwstr/>
  </property>
  <property fmtid="{D5CDD505-2E9C-101B-9397-08002B2CF9AE}" pid="9" name="ContentTypeId">
    <vt:lpwstr>0x010100A44CB2313B31AB499D2A5778EDE9875F</vt:lpwstr>
  </property>
  <property fmtid="{D5CDD505-2E9C-101B-9397-08002B2CF9AE}" pid="10" name="_NewReviewCycle">
    <vt:lpwstr/>
  </property>
</Properties>
</file>